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5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1.xml" ContentType="application/vnd.openxmlformats-officedocument.themeOverride+xml"/>
  <Override PartName="/word/charts/chart36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7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2.xml" ContentType="application/vnd.openxmlformats-officedocument.themeOverride+xml"/>
  <Override PartName="/word/charts/chart38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9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0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25" w:rsidRDefault="00B22025" w:rsidP="00B22025"/>
    <w:p w:rsidR="00B22025" w:rsidRPr="00B22025" w:rsidRDefault="00B22025" w:rsidP="00B22025"/>
    <w:p w:rsidR="00B22025" w:rsidRPr="00B22025" w:rsidRDefault="00B22025" w:rsidP="00B22025"/>
    <w:p w:rsidR="00B22025" w:rsidRDefault="009D6CDF" w:rsidP="00124D69">
      <w:pPr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85623"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 wp14:anchorId="7F3A093D" wp14:editId="70816E74">
            <wp:simplePos x="0" y="0"/>
            <wp:positionH relativeFrom="column">
              <wp:posOffset>-1367486</wp:posOffset>
            </wp:positionH>
            <wp:positionV relativeFrom="page">
              <wp:posOffset>2404745</wp:posOffset>
            </wp:positionV>
            <wp:extent cx="8182775" cy="5178287"/>
            <wp:effectExtent l="0" t="0" r="8890" b="381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eagesp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775" cy="517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5" w:rsidRDefault="00B22025" w:rsidP="00B22025">
      <w:pPr>
        <w:jc w:val="right"/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eastAsia="pt-BR"/>
        </w:rPr>
      </w:pPr>
    </w:p>
    <w:p w:rsidR="00B22025" w:rsidRDefault="00B22025" w:rsidP="00B22025">
      <w:pPr>
        <w:jc w:val="right"/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eastAsia="pt-BR"/>
        </w:rPr>
      </w:pPr>
    </w:p>
    <w:p w:rsidR="00B22025" w:rsidRPr="00F17E28" w:rsidRDefault="00B22025" w:rsidP="00B22025">
      <w:pPr>
        <w:jc w:val="right"/>
        <w:rPr>
          <w:rFonts w:ascii="Times New Roman" w:hAnsi="Times New Roman" w:cs="Times New Roman"/>
          <w:b/>
          <w:color w:val="538135" w:themeColor="accent6" w:themeShade="BF"/>
          <w:sz w:val="72"/>
          <w:szCs w:val="72"/>
          <w:lang w:eastAsia="pt-BR"/>
        </w:rPr>
      </w:pPr>
      <w:r w:rsidRPr="00F17E28">
        <w:rPr>
          <w:rFonts w:ascii="Times New Roman" w:hAnsi="Times New Roman" w:cs="Times New Roman"/>
          <w:b/>
          <w:color w:val="538135" w:themeColor="accent6" w:themeShade="BF"/>
          <w:sz w:val="72"/>
          <w:szCs w:val="72"/>
          <w:lang w:eastAsia="pt-BR"/>
        </w:rPr>
        <w:t>OUVIDORIA CEAGESP</w:t>
      </w:r>
    </w:p>
    <w:p w:rsidR="00B22025" w:rsidRPr="00F62D79" w:rsidRDefault="00B22025" w:rsidP="00B22025">
      <w:pPr>
        <w:rPr>
          <w:rFonts w:ascii="Times New Roman" w:hAnsi="Times New Roman" w:cs="Times New Roman"/>
          <w:sz w:val="28"/>
          <w:szCs w:val="28"/>
          <w:lang w:eastAsia="pt-BR"/>
        </w:rPr>
      </w:pPr>
    </w:p>
    <w:p w:rsidR="00B22025" w:rsidRDefault="00B22025" w:rsidP="00B22025">
      <w:pPr>
        <w:autoSpaceDE w:val="0"/>
        <w:autoSpaceDN w:val="0"/>
        <w:adjustRightInd w:val="0"/>
        <w:jc w:val="right"/>
        <w:rPr>
          <w:color w:val="000000"/>
          <w:szCs w:val="20"/>
          <w:lang w:eastAsia="pt-BR"/>
        </w:rPr>
      </w:pPr>
    </w:p>
    <w:p w:rsidR="00B22025" w:rsidRDefault="00B22025" w:rsidP="00B22025">
      <w:pPr>
        <w:tabs>
          <w:tab w:val="left" w:pos="1800"/>
        </w:tabs>
        <w:spacing w:line="100" w:lineRule="atLeast"/>
        <w:jc w:val="right"/>
        <w:rPr>
          <w:rFonts w:ascii="Times New Roman" w:hAnsi="Times New Roman" w:cs="Times New Roman"/>
          <w:b/>
          <w:bCs/>
          <w:color w:val="336600"/>
          <w:sz w:val="44"/>
          <w:szCs w:val="44"/>
        </w:rPr>
      </w:pPr>
    </w:p>
    <w:p w:rsidR="00B22025" w:rsidRDefault="00B22025" w:rsidP="00B22025">
      <w:pPr>
        <w:tabs>
          <w:tab w:val="left" w:pos="1800"/>
        </w:tabs>
        <w:spacing w:line="100" w:lineRule="atLeast"/>
        <w:jc w:val="right"/>
        <w:rPr>
          <w:rFonts w:ascii="Times New Roman" w:hAnsi="Times New Roman" w:cs="Times New Roman"/>
          <w:b/>
          <w:bCs/>
          <w:color w:val="336600"/>
          <w:sz w:val="44"/>
          <w:szCs w:val="44"/>
        </w:rPr>
      </w:pPr>
    </w:p>
    <w:p w:rsidR="008F7997" w:rsidRDefault="008F7997" w:rsidP="008F7997">
      <w:pPr>
        <w:tabs>
          <w:tab w:val="left" w:pos="1800"/>
        </w:tabs>
        <w:spacing w:line="100" w:lineRule="atLeast"/>
        <w:rPr>
          <w:rFonts w:ascii="Times New Roman" w:hAnsi="Times New Roman" w:cs="Times New Roman"/>
          <w:b/>
          <w:bCs/>
          <w:color w:val="336600"/>
          <w:sz w:val="44"/>
          <w:szCs w:val="44"/>
        </w:rPr>
      </w:pPr>
    </w:p>
    <w:p w:rsidR="00B22025" w:rsidRPr="008F7997" w:rsidRDefault="008F7997" w:rsidP="008F7997">
      <w:pPr>
        <w:tabs>
          <w:tab w:val="left" w:pos="1800"/>
        </w:tabs>
        <w:spacing w:line="100" w:lineRule="atLeast"/>
        <w:rPr>
          <w:rFonts w:ascii="Times New Roman" w:hAnsi="Times New Roman" w:cs="Times New Roman"/>
          <w:b/>
          <w:color w:val="385623" w:themeColor="accent6" w:themeShade="80"/>
          <w:sz w:val="48"/>
          <w:szCs w:val="48"/>
          <w:lang w:eastAsia="pt-BR"/>
        </w:rPr>
      </w:pPr>
      <w:r w:rsidRPr="008F7997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RELATÓRIO DE ATIVIDADES 20</w:t>
      </w:r>
      <w:r w:rsidR="0071104D" w:rsidRPr="008F7997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18</w:t>
      </w: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B22025" w:rsidRDefault="00AC1D62" w:rsidP="00AC1D62">
      <w:pPr>
        <w:tabs>
          <w:tab w:val="left" w:pos="924"/>
          <w:tab w:val="center" w:pos="4252"/>
        </w:tabs>
        <w:spacing w:line="360" w:lineRule="auto"/>
        <w:rPr>
          <w:rFonts w:ascii="Times New Roman" w:hAnsi="Times New Roman" w:cs="Times New Roman"/>
          <w:szCs w:val="24"/>
          <w:lang w:eastAsia="pt-BR"/>
        </w:rPr>
      </w:pPr>
      <w:r>
        <w:rPr>
          <w:rFonts w:ascii="Times New Roman" w:hAnsi="Times New Roman" w:cs="Times New Roman"/>
          <w:szCs w:val="24"/>
          <w:lang w:eastAsia="pt-BR"/>
        </w:rPr>
        <w:tab/>
      </w:r>
      <w:r>
        <w:rPr>
          <w:rFonts w:ascii="Times New Roman" w:hAnsi="Times New Roman" w:cs="Times New Roman"/>
          <w:szCs w:val="24"/>
          <w:lang w:eastAsia="pt-BR"/>
        </w:rPr>
        <w:tab/>
      </w:r>
      <w:r>
        <w:rPr>
          <w:rFonts w:ascii="Times New Roman" w:hAnsi="Times New Roman" w:cs="Times New Roman"/>
          <w:szCs w:val="24"/>
          <w:lang w:eastAsia="pt-BR"/>
        </w:rPr>
        <w:tab/>
      </w: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Default="00B22025" w:rsidP="009D6CDF">
      <w:pPr>
        <w:tabs>
          <w:tab w:val="center" w:pos="4252"/>
        </w:tabs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</w:p>
    <w:p w:rsidR="00B22025" w:rsidRPr="00E34B9F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</w:pPr>
      <w:r w:rsidRPr="00E34B9F">
        <w:rPr>
          <w:rFonts w:ascii="Times New Roman" w:hAnsi="Times New Roman" w:cs="Times New Roman"/>
          <w:b/>
          <w:color w:val="385623" w:themeColor="accent6" w:themeShade="80"/>
          <w:szCs w:val="24"/>
          <w:lang w:eastAsia="pt-BR"/>
        </w:rPr>
        <w:t>Elaborado por Maria Aparecida Nogueira</w:t>
      </w: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8F7997" w:rsidRDefault="008F7997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B22025" w:rsidRDefault="003929BC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color w:val="385623"/>
          <w:sz w:val="32"/>
          <w:szCs w:val="32"/>
          <w:lang w:eastAsia="pt-BR"/>
        </w:rPr>
        <w:drawing>
          <wp:anchor distT="0" distB="0" distL="114300" distR="114300" simplePos="0" relativeHeight="251660288" behindDoc="1" locked="0" layoutInCell="1" allowOverlap="1" wp14:anchorId="36428C35" wp14:editId="32099004">
            <wp:simplePos x="0" y="0"/>
            <wp:positionH relativeFrom="column">
              <wp:posOffset>-1367790</wp:posOffset>
            </wp:positionH>
            <wp:positionV relativeFrom="page">
              <wp:posOffset>2400935</wp:posOffset>
            </wp:positionV>
            <wp:extent cx="8151364" cy="5158409"/>
            <wp:effectExtent l="0" t="0" r="2540" b="444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eagesp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0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1364" cy="515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C44ED8" w:rsidRDefault="00741F51" w:rsidP="00741F51">
      <w:pPr>
        <w:tabs>
          <w:tab w:val="center" w:pos="4252"/>
        </w:tabs>
        <w:spacing w:line="276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pt-BR"/>
        </w:rPr>
        <w:t xml:space="preserve">                                         </w:t>
      </w:r>
      <w:r w:rsidR="00B22025" w:rsidRPr="00D05D85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pt-BR"/>
        </w:rPr>
        <w:t>CEAGESP</w:t>
      </w:r>
    </w:p>
    <w:p w:rsidR="00B22025" w:rsidRPr="00D05D85" w:rsidRDefault="00B22025" w:rsidP="00C44ED8">
      <w:pPr>
        <w:tabs>
          <w:tab w:val="center" w:pos="4252"/>
        </w:tabs>
        <w:spacing w:line="276" w:lineRule="auto"/>
        <w:ind w:left="-1191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pt-BR"/>
        </w:rPr>
      </w:pPr>
      <w:r w:rsidRPr="00D05D85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eastAsia="pt-BR"/>
        </w:rPr>
        <w:t>COMPANHIA DE ENTREPOSTOS E ARMAZÉNS GERAIS DE SÃO PAULO</w:t>
      </w:r>
    </w:p>
    <w:tbl>
      <w:tblPr>
        <w:tblStyle w:val="Tabelacomgrade"/>
        <w:tblW w:w="9786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5811"/>
      </w:tblGrid>
      <w:tr w:rsidR="00B22025" w:rsidTr="00741F51">
        <w:trPr>
          <w:trHeight w:val="7021"/>
        </w:trPr>
        <w:tc>
          <w:tcPr>
            <w:tcW w:w="3975" w:type="dxa"/>
          </w:tcPr>
          <w:p w:rsidR="00B22025" w:rsidRDefault="00B22025" w:rsidP="0099009A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B22025" w:rsidRDefault="00B22025" w:rsidP="0099009A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B22025" w:rsidRDefault="00C44ED8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</w:t>
            </w:r>
          </w:p>
          <w:p w:rsidR="00B22025" w:rsidRPr="001A4B8C" w:rsidRDefault="00B22025" w:rsidP="0099009A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</w:p>
          <w:p w:rsidR="00B22025" w:rsidRPr="00D25837" w:rsidRDefault="00B22025" w:rsidP="0099009A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color w:val="538135" w:themeColor="accent6" w:themeShade="BF"/>
                <w:szCs w:val="24"/>
                <w:lang w:eastAsia="pt-BR"/>
              </w:rPr>
            </w:pPr>
          </w:p>
          <w:p w:rsidR="00B22025" w:rsidRDefault="00B22025" w:rsidP="0099009A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CB6282" w:rsidRPr="001A4B8C" w:rsidRDefault="00CB6282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</w:tc>
        <w:tc>
          <w:tcPr>
            <w:tcW w:w="5811" w:type="dxa"/>
          </w:tcPr>
          <w:p w:rsidR="00B22025" w:rsidRDefault="00B22025" w:rsidP="0099009A">
            <w:pPr>
              <w:tabs>
                <w:tab w:val="center" w:pos="4252"/>
              </w:tabs>
              <w:spacing w:line="276" w:lineRule="auto"/>
              <w:jc w:val="right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B22025" w:rsidRDefault="00B22025" w:rsidP="0099009A">
            <w:pPr>
              <w:tabs>
                <w:tab w:val="center" w:pos="4252"/>
              </w:tabs>
              <w:spacing w:line="276" w:lineRule="auto"/>
              <w:jc w:val="right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741F51" w:rsidRPr="001A4B8C" w:rsidRDefault="00741F51" w:rsidP="00741F51">
            <w:pPr>
              <w:tabs>
                <w:tab w:val="center" w:pos="425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                         </w:t>
            </w:r>
            <w:r w:rsidRPr="001A4B8C"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>Diretor Presidente</w:t>
            </w:r>
          </w:p>
          <w:p w:rsidR="00741F51" w:rsidRDefault="00741F51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  <w:r w:rsidRPr="001A4B8C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>JOHNNI HUNTER NOGUEIRA</w:t>
            </w:r>
          </w:p>
          <w:p w:rsidR="00B22025" w:rsidRDefault="00B22025" w:rsidP="0099009A">
            <w:pPr>
              <w:tabs>
                <w:tab w:val="center" w:pos="4252"/>
              </w:tabs>
              <w:spacing w:line="276" w:lineRule="auto"/>
              <w:jc w:val="right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741F51" w:rsidRDefault="00741F51" w:rsidP="00741F51">
            <w:pPr>
              <w:tabs>
                <w:tab w:val="center" w:pos="425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</w:t>
            </w:r>
            <w:r w:rsidRPr="001A4B8C"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Diretor Administrativo e Financeiro                                                                   </w:t>
            </w: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                  </w:t>
            </w:r>
            <w:r w:rsidRPr="00D25837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</w:rPr>
              <w:t>CARLOS DE ORLEANS GUIMARÃES SOBRINHO</w:t>
            </w:r>
          </w:p>
          <w:p w:rsidR="00741F51" w:rsidRPr="00741F51" w:rsidRDefault="00741F51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</w:p>
          <w:p w:rsidR="00741F51" w:rsidRPr="001A4B8C" w:rsidRDefault="00741F51" w:rsidP="00741F51">
            <w:pPr>
              <w:tabs>
                <w:tab w:val="center" w:pos="425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</w:t>
            </w:r>
            <w:r w:rsidRPr="001A4B8C"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>Diretor Técnico Operacional</w:t>
            </w:r>
          </w:p>
          <w:p w:rsidR="00741F51" w:rsidRDefault="00741F51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  <w:r w:rsidRPr="001A4B8C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>LUIZ CONCILIUS GONÇALVES RAMOS</w:t>
            </w:r>
          </w:p>
          <w:p w:rsidR="00741F51" w:rsidRPr="001A4B8C" w:rsidRDefault="00741F51" w:rsidP="00741F51">
            <w:pPr>
              <w:tabs>
                <w:tab w:val="center" w:pos="4252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</w:p>
          <w:p w:rsidR="00741F51" w:rsidRPr="001A4B8C" w:rsidRDefault="00741F51" w:rsidP="00741F51">
            <w:pPr>
              <w:tabs>
                <w:tab w:val="center" w:pos="425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                                   </w:t>
            </w:r>
            <w:r w:rsidRPr="001A4B8C"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>Ouvidor</w:t>
            </w:r>
          </w:p>
          <w:p w:rsidR="00741F51" w:rsidRPr="001A4B8C" w:rsidRDefault="00741F51" w:rsidP="00741F51">
            <w:pPr>
              <w:tabs>
                <w:tab w:val="center" w:pos="4252"/>
              </w:tabs>
              <w:spacing w:line="276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  <w:r w:rsidRPr="001A4B8C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>MARCIO SILVA NEVES</w:t>
            </w:r>
          </w:p>
          <w:p w:rsidR="00741F51" w:rsidRPr="001A4B8C" w:rsidRDefault="00741F51" w:rsidP="00741F51">
            <w:pPr>
              <w:tabs>
                <w:tab w:val="center" w:pos="4252"/>
              </w:tabs>
              <w:rPr>
                <w:color w:val="385623" w:themeColor="accent6" w:themeShade="80"/>
                <w:lang w:eastAsia="pt-BR"/>
              </w:rPr>
            </w:pPr>
          </w:p>
          <w:p w:rsidR="00741F51" w:rsidRPr="001A4B8C" w:rsidRDefault="00741F51" w:rsidP="00741F51">
            <w:pPr>
              <w:tabs>
                <w:tab w:val="center" w:pos="425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 xml:space="preserve">                               </w:t>
            </w:r>
            <w:r w:rsidRPr="001A4B8C"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  <w:t>Equipe de apoio</w:t>
            </w:r>
          </w:p>
          <w:p w:rsidR="00741F51" w:rsidRPr="001A4B8C" w:rsidRDefault="00741F51" w:rsidP="00741F51">
            <w:pPr>
              <w:tabs>
                <w:tab w:val="center" w:pos="4252"/>
              </w:tabs>
              <w:spacing w:line="276" w:lineRule="auto"/>
              <w:jc w:val="right"/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</w:pPr>
            <w:r w:rsidRPr="001A4B8C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>MARIA APARECIDA NOGUEIRA</w:t>
            </w:r>
          </w:p>
          <w:p w:rsidR="00B22025" w:rsidRPr="001A4B8C" w:rsidRDefault="00741F51" w:rsidP="00741F51">
            <w:pPr>
              <w:tabs>
                <w:tab w:val="center" w:pos="4252"/>
              </w:tabs>
              <w:spacing w:line="360" w:lineRule="auto"/>
              <w:rPr>
                <w:rFonts w:ascii="Times New Roman" w:hAnsi="Times New Roman" w:cs="Times New Roman"/>
                <w:color w:val="385623" w:themeColor="accent6" w:themeShade="80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 xml:space="preserve">                                      </w:t>
            </w:r>
            <w:r w:rsidRPr="001A4B8C">
              <w:rPr>
                <w:rFonts w:ascii="Times New Roman" w:hAnsi="Times New Roman" w:cs="Times New Roman"/>
                <w:b/>
                <w:color w:val="385623" w:themeColor="accent6" w:themeShade="80"/>
                <w:szCs w:val="24"/>
                <w:lang w:eastAsia="pt-BR"/>
              </w:rPr>
              <w:t>KAIQUE DA SILVA PEREIRA</w:t>
            </w:r>
          </w:p>
        </w:tc>
      </w:tr>
    </w:tbl>
    <w:p w:rsidR="00B22025" w:rsidRDefault="00B22025" w:rsidP="00B22025">
      <w:pPr>
        <w:tabs>
          <w:tab w:val="center" w:pos="4252"/>
        </w:tabs>
        <w:spacing w:line="360" w:lineRule="auto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rPr>
          <w:rFonts w:ascii="Times New Roman" w:hAnsi="Times New Roman" w:cs="Times New Roman"/>
          <w:szCs w:val="24"/>
          <w:lang w:eastAsia="pt-BR"/>
        </w:rPr>
      </w:pPr>
    </w:p>
    <w:p w:rsidR="00B22025" w:rsidRDefault="00B22025" w:rsidP="00B22025">
      <w:pPr>
        <w:tabs>
          <w:tab w:val="center" w:pos="4252"/>
        </w:tabs>
        <w:spacing w:line="360" w:lineRule="auto"/>
        <w:jc w:val="right"/>
        <w:rPr>
          <w:rFonts w:ascii="Times New Roman" w:hAnsi="Times New Roman" w:cs="Times New Roman"/>
          <w:szCs w:val="24"/>
          <w:lang w:eastAsia="pt-BR"/>
        </w:rPr>
      </w:pPr>
    </w:p>
    <w:sdt>
      <w:sdtPr>
        <w:rPr>
          <w:rFonts w:ascii="Arial" w:eastAsiaTheme="minorHAnsi" w:hAnsi="Arial" w:cstheme="minorBidi"/>
          <w:b w:val="0"/>
          <w:color w:val="auto"/>
          <w:sz w:val="24"/>
          <w:szCs w:val="22"/>
          <w:lang w:eastAsia="en-US"/>
        </w:rPr>
        <w:id w:val="-21192845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0F630B" w:rsidRDefault="000F630B" w:rsidP="00766285">
          <w:pPr>
            <w:pStyle w:val="CabealhodoSumrio"/>
            <w:rPr>
              <w:rFonts w:ascii="Times New Roman" w:hAnsi="Times New Roman" w:cs="Times New Roman"/>
              <w:color w:val="385623" w:themeColor="accent6" w:themeShade="80"/>
              <w:sz w:val="36"/>
              <w:szCs w:val="36"/>
            </w:rPr>
          </w:pPr>
          <w:r w:rsidRPr="003F5249">
            <w:rPr>
              <w:rFonts w:ascii="Times New Roman" w:hAnsi="Times New Roman" w:cs="Times New Roman"/>
              <w:color w:val="385623" w:themeColor="accent6" w:themeShade="80"/>
              <w:sz w:val="36"/>
              <w:szCs w:val="36"/>
            </w:rPr>
            <w:t>Sumário</w:t>
          </w:r>
        </w:p>
        <w:p w:rsidR="00766285" w:rsidRPr="00ED000B" w:rsidRDefault="00766285" w:rsidP="007960CE">
          <w:pPr>
            <w:spacing w:after="0" w:line="276" w:lineRule="auto"/>
            <w:rPr>
              <w:rFonts w:ascii="Times New Roman" w:hAnsi="Times New Roman" w:cs="Times New Roman"/>
              <w:lang w:eastAsia="pt-BR"/>
            </w:rPr>
          </w:pPr>
          <w:r w:rsidRPr="00ED000B">
            <w:rPr>
              <w:rFonts w:ascii="Times New Roman" w:hAnsi="Times New Roman" w:cs="Times New Roman"/>
              <w:lang w:eastAsia="pt-BR"/>
            </w:rPr>
            <w:t>A</w:t>
          </w:r>
          <w:r w:rsidR="00ED000B" w:rsidRPr="00ED000B">
            <w:rPr>
              <w:rFonts w:ascii="Times New Roman" w:hAnsi="Times New Roman" w:cs="Times New Roman"/>
              <w:lang w:eastAsia="pt-BR"/>
            </w:rPr>
            <w:t xml:space="preserve">presentação  </w:t>
          </w:r>
          <w:r w:rsidRPr="00ED000B">
            <w:rPr>
              <w:rFonts w:ascii="Times New Roman" w:hAnsi="Times New Roman" w:cs="Times New Roman"/>
              <w:lang w:eastAsia="pt-BR"/>
            </w:rPr>
            <w:t xml:space="preserve">                                                                          </w:t>
          </w:r>
          <w:r w:rsidR="00ED000B">
            <w:rPr>
              <w:rFonts w:ascii="Times New Roman" w:hAnsi="Times New Roman" w:cs="Times New Roman"/>
              <w:lang w:eastAsia="pt-BR"/>
            </w:rPr>
            <w:t xml:space="preserve">                      </w:t>
          </w:r>
          <w:r w:rsidRPr="00ED000B">
            <w:rPr>
              <w:rFonts w:ascii="Times New Roman" w:hAnsi="Times New Roman" w:cs="Times New Roman"/>
              <w:lang w:eastAsia="pt-BR"/>
            </w:rPr>
            <w:t xml:space="preserve">                   1</w:t>
          </w:r>
        </w:p>
        <w:p w:rsidR="00A22118" w:rsidRDefault="000F630B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hAnsi="Times New Roman" w:cs="Times New Roman"/>
              <w:noProof/>
            </w:rPr>
          </w:pPr>
          <w:r w:rsidRPr="00ED000B">
            <w:rPr>
              <w:rFonts w:ascii="Times New Roman" w:hAnsi="Times New Roman" w:cs="Times New Roman"/>
            </w:rPr>
            <w:fldChar w:fldCharType="begin"/>
          </w:r>
          <w:r w:rsidRPr="00ED000B">
            <w:rPr>
              <w:rFonts w:ascii="Times New Roman" w:hAnsi="Times New Roman" w:cs="Times New Roman"/>
            </w:rPr>
            <w:instrText xml:space="preserve"> TOC \o "1-3" \h \z \u </w:instrText>
          </w:r>
          <w:r w:rsidRPr="00ED000B">
            <w:rPr>
              <w:rFonts w:ascii="Times New Roman" w:hAnsi="Times New Roman" w:cs="Times New Roman"/>
            </w:rPr>
            <w:fldChar w:fldCharType="separate"/>
          </w:r>
          <w:hyperlink w:anchor="_Toc1561253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emonstrativo anual das demandas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52729">
              <w:rPr>
                <w:rFonts w:ascii="Times New Roman" w:hAnsi="Times New Roman" w:cs="Times New Roman"/>
                <w:noProof/>
                <w:webHidden/>
              </w:rPr>
              <w:t xml:space="preserve">                                               </w:t>
            </w:r>
            <w:r w:rsidR="00A22118">
              <w:rPr>
                <w:rFonts w:ascii="Times New Roman" w:hAnsi="Times New Roman" w:cs="Times New Roman"/>
                <w:noProof/>
                <w:webHidden/>
              </w:rPr>
              <w:t xml:space="preserve">   </w:t>
            </w:r>
            <w:r w:rsidR="00FD7A95">
              <w:rPr>
                <w:rFonts w:ascii="Times New Roman" w:hAnsi="Times New Roman" w:cs="Times New Roman"/>
                <w:noProof/>
                <w:webHidden/>
              </w:rPr>
              <w:t xml:space="preserve">     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_Toc1561253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052729">
            <w:rPr>
              <w:noProof/>
            </w:rPr>
            <w:t xml:space="preserve">  </w:t>
          </w:r>
          <w:r w:rsidR="00FD7A95">
            <w:rPr>
              <w:noProof/>
            </w:rPr>
            <w:t xml:space="preserve">   </w:t>
          </w:r>
          <w:r w:rsidR="00052729" w:rsidRPr="00A22118">
            <w:rPr>
              <w:rFonts w:ascii="Times New Roman" w:hAnsi="Times New Roman" w:cs="Times New Roman"/>
              <w:noProof/>
            </w:rPr>
            <w:t xml:space="preserve">Manifestações registradas                                                                                  </w:t>
          </w:r>
          <w:r w:rsidR="00A22118">
            <w:rPr>
              <w:rFonts w:ascii="Times New Roman" w:hAnsi="Times New Roman" w:cs="Times New Roman"/>
              <w:noProof/>
            </w:rPr>
            <w:t xml:space="preserve">               </w:t>
          </w:r>
          <w:r w:rsidR="00052729" w:rsidRPr="00A22118">
            <w:rPr>
              <w:rFonts w:ascii="Times New Roman" w:hAnsi="Times New Roman" w:cs="Times New Roman"/>
              <w:noProof/>
            </w:rPr>
            <w:t xml:space="preserve"> 3</w:t>
          </w:r>
        </w:p>
        <w:p w:rsidR="00ED000B" w:rsidRPr="00A22118" w:rsidRDefault="00A22118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r>
            <w:rPr>
              <w:rFonts w:ascii="Times New Roman" w:hAnsi="Times New Roman" w:cs="Times New Roman"/>
              <w:noProof/>
            </w:rPr>
            <w:t>Demonstrativo Mensal das demandas                                                                               4</w:t>
          </w:r>
          <w:hyperlink w:anchor="_Toc1561255" w:history="1"/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56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C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anais de recebimento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A22118">
            <w:rPr>
              <w:rFonts w:ascii="Times New Roman" w:hAnsi="Times New Roman" w:cs="Times New Roman"/>
              <w:noProof/>
            </w:rPr>
            <w:t>5</w:t>
          </w:r>
        </w:p>
        <w:p w:rsidR="00ED000B" w:rsidRDefault="00ED000B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hAnsi="Times New Roman" w:cs="Times New Roman"/>
              <w:noProof/>
            </w:rPr>
          </w:pPr>
          <w:r>
            <w:rPr>
              <w:rFonts w:ascii="Times New Roman" w:hAnsi="Times New Roman" w:cs="Times New Roman"/>
              <w:noProof/>
            </w:rPr>
            <w:t xml:space="preserve">Quadro de distribuição anual das demandas                                                                     </w:t>
          </w:r>
          <w:r w:rsidR="00A22118">
            <w:rPr>
              <w:rFonts w:ascii="Times New Roman" w:hAnsi="Times New Roman" w:cs="Times New Roman"/>
              <w:noProof/>
            </w:rPr>
            <w:t>6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58" w:history="1">
            <w:r w:rsidR="00ED000B">
              <w:rPr>
                <w:rStyle w:val="Hyperlink"/>
                <w:rFonts w:ascii="Times New Roman" w:hAnsi="Times New Roman" w:cs="Times New Roman"/>
                <w:noProof/>
              </w:rPr>
              <w:t>Distribuição das demandas por áreas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A22118">
            <w:rPr>
              <w:rFonts w:ascii="Times New Roman" w:hAnsi="Times New Roman" w:cs="Times New Roman"/>
              <w:noProof/>
            </w:rPr>
            <w:t>7</w:t>
          </w:r>
        </w:p>
        <w:bookmarkStart w:id="0" w:name="_GoBack"/>
        <w:bookmarkEnd w:id="0"/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"_Toc1561260" </w:instrText>
          </w:r>
          <w:r>
            <w:rPr>
              <w:noProof/>
            </w:rPr>
            <w:fldChar w:fldCharType="separate"/>
          </w:r>
          <w:r w:rsidR="00357171" w:rsidRPr="00ED000B">
            <w:rPr>
              <w:rStyle w:val="Hyperlink"/>
              <w:rFonts w:ascii="Times New Roman" w:hAnsi="Times New Roman" w:cs="Times New Roman"/>
              <w:noProof/>
            </w:rPr>
            <w:t>D</w:t>
          </w:r>
          <w:r w:rsidR="00ED000B" w:rsidRPr="00ED000B">
            <w:rPr>
              <w:rStyle w:val="Hyperlink"/>
              <w:rFonts w:ascii="Times New Roman" w:hAnsi="Times New Roman" w:cs="Times New Roman"/>
              <w:noProof/>
            </w:rPr>
            <w:t>emandas registradas</w:t>
          </w:r>
          <w:r w:rsidR="00766285" w:rsidRPr="00ED000B">
            <w:rPr>
              <w:rStyle w:val="Hyperlink"/>
              <w:rFonts w:ascii="Times New Roman" w:hAnsi="Times New Roman" w:cs="Times New Roman"/>
              <w:noProof/>
            </w:rPr>
            <w:t xml:space="preserve"> - </w:t>
          </w:r>
          <w:r>
            <w:rPr>
              <w:rStyle w:val="Hyperlink"/>
              <w:rFonts w:ascii="Times New Roman" w:hAnsi="Times New Roman" w:cs="Times New Roman"/>
              <w:noProof/>
            </w:rPr>
            <w:fldChar w:fldCharType="end"/>
          </w:r>
          <w:hyperlink w:anchor="_Toc1561261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Período: J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aneiro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A22118">
            <w:rPr>
              <w:rFonts w:ascii="Times New Roman" w:hAnsi="Times New Roman" w:cs="Times New Roman"/>
              <w:noProof/>
            </w:rPr>
            <w:t>8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68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766285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F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evereiro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A22118">
            <w:rPr>
              <w:rFonts w:ascii="Times New Roman" w:hAnsi="Times New Roman" w:cs="Times New Roman"/>
              <w:noProof/>
            </w:rPr>
            <w:t>10</w:t>
          </w:r>
        </w:p>
        <w:p w:rsidR="00357171" w:rsidRPr="00ED000B" w:rsidRDefault="002B359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r w:rsidRPr="00ED000B">
            <w:rPr>
              <w:rFonts w:ascii="Times New Roman" w:hAnsi="Times New Roman" w:cs="Times New Roman"/>
              <w:noProof/>
            </w:rPr>
            <w:t>D</w:t>
          </w:r>
          <w:r w:rsidR="00ED000B" w:rsidRPr="00ED000B">
            <w:rPr>
              <w:rFonts w:ascii="Times New Roman" w:hAnsi="Times New Roman" w:cs="Times New Roman"/>
              <w:noProof/>
            </w:rPr>
            <w:t>emandas registradas</w:t>
          </w:r>
          <w:r w:rsidRPr="00ED000B">
            <w:rPr>
              <w:rFonts w:ascii="Times New Roman" w:hAnsi="Times New Roman" w:cs="Times New Roman"/>
              <w:noProof/>
            </w:rPr>
            <w:t xml:space="preserve"> – Período: M</w:t>
          </w:r>
          <w:r w:rsidR="00ED000B" w:rsidRPr="00ED000B">
            <w:rPr>
              <w:rFonts w:ascii="Times New Roman" w:hAnsi="Times New Roman" w:cs="Times New Roman"/>
              <w:noProof/>
            </w:rPr>
            <w:t>arço</w:t>
          </w:r>
          <w:r w:rsidRPr="00ED000B">
            <w:rPr>
              <w:rFonts w:ascii="Times New Roman" w:hAnsi="Times New Roman" w:cs="Times New Roman"/>
              <w:noProof/>
            </w:rPr>
            <w:t xml:space="preserve"> </w:t>
          </w:r>
          <w:r w:rsidR="00ED000B">
            <w:rPr>
              <w:rFonts w:ascii="Times New Roman" w:hAnsi="Times New Roman" w:cs="Times New Roman"/>
              <w:noProof/>
            </w:rPr>
            <w:t xml:space="preserve">                             </w:t>
          </w:r>
          <w:r w:rsidRPr="00ED000B">
            <w:rPr>
              <w:rFonts w:ascii="Times New Roman" w:hAnsi="Times New Roman" w:cs="Times New Roman"/>
              <w:noProof/>
            </w:rPr>
            <w:t xml:space="preserve">                                           1</w:t>
          </w:r>
          <w:r w:rsidR="00A22118">
            <w:rPr>
              <w:rFonts w:ascii="Times New Roman" w:hAnsi="Times New Roman" w:cs="Times New Roman"/>
              <w:noProof/>
            </w:rPr>
            <w:t>2</w:t>
          </w:r>
          <w:hyperlink w:anchor="_Toc1561271" w:history="1"/>
        </w:p>
        <w:p w:rsidR="00357171" w:rsidRPr="00ED000B" w:rsidRDefault="002B359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r w:rsidRPr="00ED000B">
            <w:rPr>
              <w:rFonts w:ascii="Times New Roman" w:hAnsi="Times New Roman" w:cs="Times New Roman"/>
              <w:noProof/>
            </w:rPr>
            <w:t>D</w:t>
          </w:r>
          <w:r w:rsidR="00ED000B" w:rsidRPr="00ED000B">
            <w:rPr>
              <w:rFonts w:ascii="Times New Roman" w:hAnsi="Times New Roman" w:cs="Times New Roman"/>
              <w:noProof/>
            </w:rPr>
            <w:t>emandas registradas</w:t>
          </w:r>
          <w:r w:rsidRPr="00ED000B">
            <w:rPr>
              <w:rFonts w:ascii="Times New Roman" w:hAnsi="Times New Roman" w:cs="Times New Roman"/>
              <w:noProof/>
            </w:rPr>
            <w:t xml:space="preserve"> - </w:t>
          </w:r>
          <w:hyperlink w:anchor="_Toc1561272" w:history="1">
            <w:r w:rsidRPr="00ED000B">
              <w:rPr>
                <w:rStyle w:val="Hyperlink"/>
                <w:rFonts w:ascii="Times New Roman" w:hAnsi="Times New Roman" w:cs="Times New Roman"/>
                <w:noProof/>
              </w:rPr>
              <w:t>Período</w:t>
            </w:r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: A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bril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_Toc1561272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4</w:t>
          </w:r>
        </w:p>
        <w:p w:rsidR="00357171" w:rsidRPr="00ED000B" w:rsidRDefault="002B359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r w:rsidRPr="00ED000B">
            <w:rPr>
              <w:rFonts w:ascii="Times New Roman" w:hAnsi="Times New Roman" w:cs="Times New Roman"/>
              <w:noProof/>
            </w:rPr>
            <w:t>D</w:t>
          </w:r>
          <w:r w:rsidR="00ED000B" w:rsidRPr="00ED000B">
            <w:rPr>
              <w:rFonts w:ascii="Times New Roman" w:hAnsi="Times New Roman" w:cs="Times New Roman"/>
              <w:noProof/>
            </w:rPr>
            <w:t>emandas registradas</w:t>
          </w:r>
          <w:r w:rsidRPr="00ED000B">
            <w:rPr>
              <w:rFonts w:ascii="Times New Roman" w:hAnsi="Times New Roman" w:cs="Times New Roman"/>
              <w:noProof/>
            </w:rPr>
            <w:t xml:space="preserve"> - Período: M</w:t>
          </w:r>
          <w:r w:rsidR="00ED000B" w:rsidRPr="00ED000B">
            <w:rPr>
              <w:rFonts w:ascii="Times New Roman" w:hAnsi="Times New Roman" w:cs="Times New Roman"/>
              <w:noProof/>
            </w:rPr>
            <w:t xml:space="preserve">aio </w:t>
          </w:r>
          <w:r w:rsidR="00ED000B">
            <w:rPr>
              <w:rFonts w:ascii="Times New Roman" w:hAnsi="Times New Roman" w:cs="Times New Roman"/>
              <w:noProof/>
            </w:rPr>
            <w:t xml:space="preserve">                           </w:t>
          </w:r>
          <w:r w:rsidRPr="00ED000B">
            <w:rPr>
              <w:rFonts w:ascii="Times New Roman" w:hAnsi="Times New Roman" w:cs="Times New Roman"/>
              <w:noProof/>
            </w:rPr>
            <w:t xml:space="preserve">                                                1</w:t>
          </w:r>
          <w:r w:rsidR="00A22118">
            <w:rPr>
              <w:rFonts w:ascii="Times New Roman" w:hAnsi="Times New Roman" w:cs="Times New Roman"/>
              <w:noProof/>
            </w:rPr>
            <w:t>6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76" w:history="1">
            <w:r w:rsidR="002B359E" w:rsidRPr="00ED000B">
              <w:rPr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Fonts w:ascii="Times New Roman" w:hAnsi="Times New Roman" w:cs="Times New Roman"/>
                <w:noProof/>
              </w:rPr>
              <w:t xml:space="preserve"> – Período: J</w:t>
            </w:r>
            <w:r w:rsidR="00ED000B" w:rsidRPr="00ED000B">
              <w:rPr>
                <w:rFonts w:ascii="Times New Roman" w:hAnsi="Times New Roman" w:cs="Times New Roman"/>
                <w:noProof/>
              </w:rPr>
              <w:t>unho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_Toc1561276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8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79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J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ulho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2B359E" w:rsidRPr="00ED000B">
            <w:rPr>
              <w:rFonts w:ascii="Times New Roman" w:hAnsi="Times New Roman" w:cs="Times New Roman"/>
              <w:noProof/>
            </w:rPr>
            <w:t>2</w:t>
          </w:r>
          <w:r w:rsidR="00A22118">
            <w:rPr>
              <w:rFonts w:ascii="Times New Roman" w:hAnsi="Times New Roman" w:cs="Times New Roman"/>
              <w:noProof/>
            </w:rPr>
            <w:t>0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84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A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gosto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_Toc1561284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2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87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ED000B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S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etembro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_Toc1561287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4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92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O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utubro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_Toc1561292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6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298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D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emandas registradas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– Período: N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ovembro</w:t>
            </w:r>
            <w:r w:rsidR="002B359E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_Toc1561298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8</w:t>
          </w:r>
        </w:p>
        <w:p w:rsidR="002B359E" w:rsidRPr="00ED000B" w:rsidRDefault="002B359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hAnsi="Times New Roman" w:cs="Times New Roman"/>
              <w:noProof/>
            </w:rPr>
          </w:pPr>
          <w:r w:rsidRPr="00ED000B">
            <w:rPr>
              <w:rFonts w:ascii="Times New Roman" w:hAnsi="Times New Roman" w:cs="Times New Roman"/>
              <w:noProof/>
            </w:rPr>
            <w:t>D</w:t>
          </w:r>
          <w:r w:rsidR="003D213D" w:rsidRPr="00ED000B">
            <w:rPr>
              <w:rFonts w:ascii="Times New Roman" w:hAnsi="Times New Roman" w:cs="Times New Roman"/>
              <w:noProof/>
            </w:rPr>
            <w:t>emandas registradas</w:t>
          </w:r>
          <w:r w:rsidRPr="00ED000B">
            <w:rPr>
              <w:rFonts w:ascii="Times New Roman" w:hAnsi="Times New Roman" w:cs="Times New Roman"/>
              <w:noProof/>
            </w:rPr>
            <w:t xml:space="preserve"> – Período: D</w:t>
          </w:r>
          <w:r w:rsidR="003D213D" w:rsidRPr="00ED000B">
            <w:rPr>
              <w:rFonts w:ascii="Times New Roman" w:hAnsi="Times New Roman" w:cs="Times New Roman"/>
              <w:noProof/>
            </w:rPr>
            <w:t xml:space="preserve">ezembro </w:t>
          </w:r>
          <w:r w:rsidRPr="00ED000B">
            <w:rPr>
              <w:rFonts w:ascii="Times New Roman" w:hAnsi="Times New Roman" w:cs="Times New Roman"/>
              <w:noProof/>
            </w:rPr>
            <w:t xml:space="preserve">   </w:t>
          </w:r>
          <w:r w:rsidR="003D213D">
            <w:rPr>
              <w:rFonts w:ascii="Times New Roman" w:hAnsi="Times New Roman" w:cs="Times New Roman"/>
              <w:noProof/>
            </w:rPr>
            <w:t xml:space="preserve">                              </w:t>
          </w:r>
          <w:r w:rsidRPr="00ED000B">
            <w:rPr>
              <w:rFonts w:ascii="Times New Roman" w:hAnsi="Times New Roman" w:cs="Times New Roman"/>
              <w:noProof/>
            </w:rPr>
            <w:t xml:space="preserve">                                 3</w:t>
          </w:r>
          <w:r w:rsidR="00A22118">
            <w:rPr>
              <w:rFonts w:ascii="Times New Roman" w:hAnsi="Times New Roman" w:cs="Times New Roman"/>
              <w:noProof/>
            </w:rPr>
            <w:t>0</w:t>
          </w:r>
        </w:p>
        <w:p w:rsidR="00357171" w:rsidRPr="00ED00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2"/>
              <w:lang w:eastAsia="pt-BR"/>
            </w:rPr>
          </w:pPr>
          <w:hyperlink w:anchor="_Toc1561305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P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rincipais assuntos</w:t>
            </w:r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_Toc1561305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A22118">
            <w:rPr>
              <w:rFonts w:ascii="Times New Roman" w:hAnsi="Times New Roman" w:cs="Times New Roman"/>
              <w:noProof/>
            </w:rPr>
            <w:t>2</w:t>
          </w:r>
        </w:p>
        <w:p w:rsidR="000F630B" w:rsidRPr="000F630B" w:rsidRDefault="007960CE" w:rsidP="007960CE">
          <w:pPr>
            <w:pStyle w:val="Sumrio1"/>
            <w:tabs>
              <w:tab w:val="right" w:pos="8494"/>
            </w:tabs>
            <w:spacing w:after="0" w:line="276" w:lineRule="auto"/>
            <w:sectPr w:rsidR="000F630B" w:rsidRPr="000F630B" w:rsidSect="007960CE">
              <w:headerReference w:type="default" r:id="rId11"/>
              <w:pgSz w:w="11906" w:h="16838"/>
              <w:pgMar w:top="1417" w:right="1700" w:bottom="1417" w:left="1701" w:header="708" w:footer="708" w:gutter="0"/>
              <w:cols w:space="708"/>
              <w:docGrid w:linePitch="360"/>
            </w:sectPr>
          </w:pPr>
          <w:hyperlink w:anchor="_Toc1561306" w:history="1">
            <w:r w:rsidR="00357171" w:rsidRPr="00ED000B">
              <w:rPr>
                <w:rStyle w:val="Hyperlink"/>
                <w:rFonts w:ascii="Times New Roman" w:hAnsi="Times New Roman" w:cs="Times New Roman"/>
                <w:noProof/>
              </w:rPr>
              <w:t>C</w:t>
            </w:r>
            <w:r w:rsidR="003D213D" w:rsidRPr="00ED000B">
              <w:rPr>
                <w:rStyle w:val="Hyperlink"/>
                <w:rFonts w:ascii="Times New Roman" w:hAnsi="Times New Roman" w:cs="Times New Roman"/>
                <w:noProof/>
              </w:rPr>
              <w:t>onsiderações finais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instrText xml:space="preserve"> PAGEREF _Toc1561306 \h </w:instrTex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D000B" w:rsidRPr="00ED000B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57171" w:rsidRPr="00ED000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0F630B" w:rsidRPr="00ED000B">
            <w:rPr>
              <w:rFonts w:ascii="Times New Roman" w:hAnsi="Times New Roman" w:cs="Times New Roman"/>
              <w:b/>
              <w:bCs/>
            </w:rPr>
            <w:fldChar w:fldCharType="end"/>
          </w:r>
          <w:r w:rsidR="00A22118" w:rsidRPr="0043295D">
            <w:rPr>
              <w:rFonts w:ascii="Times New Roman" w:hAnsi="Times New Roman" w:cs="Times New Roman"/>
              <w:bCs/>
            </w:rPr>
            <w:t>3</w:t>
          </w:r>
          <w:r>
            <w:rPr>
              <w:rFonts w:ascii="Times New Roman" w:hAnsi="Times New Roman" w:cs="Times New Roman"/>
              <w:bCs/>
            </w:rPr>
            <w:t xml:space="preserve">  </w:t>
          </w:r>
        </w:p>
      </w:sdtContent>
    </w:sdt>
    <w:p w:rsidR="0052783B" w:rsidRDefault="00AB3D41" w:rsidP="0052783B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color w:val="385623"/>
          <w:sz w:val="32"/>
          <w:szCs w:val="32"/>
        </w:rPr>
        <w:t>APRESENTAÇÃO</w:t>
      </w:r>
    </w:p>
    <w:p w:rsidR="00AB3D41" w:rsidRDefault="00AB3D41" w:rsidP="0052783B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</w:p>
    <w:p w:rsidR="0052783B" w:rsidRDefault="00D92CC2" w:rsidP="002A4D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Ouvidoria</w:t>
      </w:r>
      <w:r w:rsidR="00EF7DD9">
        <w:rPr>
          <w:rFonts w:ascii="Times New Roman" w:hAnsi="Times New Roman" w:cs="Times New Roman"/>
          <w:szCs w:val="24"/>
        </w:rPr>
        <w:t xml:space="preserve"> da</w:t>
      </w:r>
      <w:r>
        <w:rPr>
          <w:rFonts w:ascii="Times New Roman" w:hAnsi="Times New Roman" w:cs="Times New Roman"/>
          <w:szCs w:val="24"/>
        </w:rPr>
        <w:t xml:space="preserve"> </w:t>
      </w:r>
      <w:r w:rsidR="00271522">
        <w:rPr>
          <w:rFonts w:ascii="Times New Roman" w:hAnsi="Times New Roman" w:cs="Times New Roman"/>
          <w:szCs w:val="24"/>
        </w:rPr>
        <w:t xml:space="preserve">CEAGESP </w:t>
      </w:r>
      <w:r>
        <w:rPr>
          <w:rFonts w:ascii="Times New Roman" w:hAnsi="Times New Roman" w:cs="Times New Roman"/>
          <w:szCs w:val="24"/>
        </w:rPr>
        <w:t xml:space="preserve">foi </w:t>
      </w:r>
      <w:r w:rsidR="00E31C99">
        <w:rPr>
          <w:rFonts w:ascii="Times New Roman" w:hAnsi="Times New Roman" w:cs="Times New Roman"/>
          <w:szCs w:val="24"/>
        </w:rPr>
        <w:t>institu</w:t>
      </w:r>
      <w:r w:rsidR="00972F29">
        <w:rPr>
          <w:rFonts w:ascii="Times New Roman" w:hAnsi="Times New Roman" w:cs="Times New Roman"/>
          <w:szCs w:val="24"/>
        </w:rPr>
        <w:t>í</w:t>
      </w:r>
      <w:r w:rsidR="00E31C99">
        <w:rPr>
          <w:rFonts w:ascii="Times New Roman" w:hAnsi="Times New Roman" w:cs="Times New Roman"/>
          <w:szCs w:val="24"/>
        </w:rPr>
        <w:t>da</w:t>
      </w:r>
      <w:r>
        <w:rPr>
          <w:rFonts w:ascii="Times New Roman" w:hAnsi="Times New Roman" w:cs="Times New Roman"/>
          <w:szCs w:val="24"/>
        </w:rPr>
        <w:t xml:space="preserve"> em 2011 </w:t>
      </w:r>
      <w:r>
        <w:rPr>
          <w:rFonts w:ascii="TimesNewRomanPSMT" w:hAnsi="TimesNewRomanPSMT" w:cs="TimesNewRomanPSMT"/>
          <w:szCs w:val="24"/>
        </w:rPr>
        <w:t xml:space="preserve">objetivando melhorar o atendimento a todos os cidadãos-usuários </w:t>
      </w:r>
      <w:r w:rsidRPr="00D92CC2">
        <w:rPr>
          <w:rFonts w:ascii="TimesNewRomanPSMT" w:hAnsi="TimesNewRomanPSMT" w:cs="TimesNewRomanPSMT"/>
          <w:szCs w:val="24"/>
        </w:rPr>
        <w:t>da rede de entrepostos e de armazéns</w:t>
      </w:r>
      <w:r w:rsidR="00F72430">
        <w:rPr>
          <w:rFonts w:ascii="TimesNewRomanPSMT" w:hAnsi="TimesNewRomanPSMT" w:cs="TimesNewRomanPSMT"/>
          <w:szCs w:val="24"/>
        </w:rPr>
        <w:t xml:space="preserve"> administrados pela Companhia</w:t>
      </w:r>
      <w:r>
        <w:rPr>
          <w:rFonts w:ascii="TimesNewRomanPSMT" w:hAnsi="TimesNewRomanPSMT" w:cs="TimesNewRomanPSMT"/>
          <w:szCs w:val="24"/>
        </w:rPr>
        <w:t xml:space="preserve">. </w:t>
      </w:r>
      <w:r w:rsidR="00972F29">
        <w:rPr>
          <w:rFonts w:ascii="Times New Roman" w:hAnsi="Times New Roman" w:cs="Times New Roman"/>
          <w:szCs w:val="24"/>
        </w:rPr>
        <w:t>Anteriormente à sua a implantação</w:t>
      </w:r>
      <w:r w:rsidR="0052783B">
        <w:rPr>
          <w:rFonts w:ascii="Times New Roman" w:hAnsi="Times New Roman" w:cs="Times New Roman"/>
          <w:szCs w:val="24"/>
        </w:rPr>
        <w:t xml:space="preserve">, de 2008 a 2011, o atendimento era realizado via Ouvidoria do </w:t>
      </w:r>
      <w:r w:rsidR="0052783B" w:rsidRPr="00442C22">
        <w:rPr>
          <w:rStyle w:val="nfase"/>
          <w:rFonts w:ascii="Times New Roman" w:hAnsi="Times New Roman" w:cs="Times New Roman"/>
          <w:b w:val="0"/>
          <w:szCs w:val="24"/>
        </w:rPr>
        <w:t>Ministério da Agricultura</w:t>
      </w:r>
      <w:r w:rsidR="0052783B" w:rsidRPr="00442C22">
        <w:rPr>
          <w:rStyle w:val="st1"/>
          <w:rFonts w:ascii="Times New Roman" w:eastAsia="StarSymbol" w:hAnsi="Times New Roman" w:cs="Times New Roman"/>
          <w:szCs w:val="24"/>
        </w:rPr>
        <w:t>, Pecuária e Abastecimento (M</w:t>
      </w:r>
      <w:r w:rsidR="0052783B">
        <w:rPr>
          <w:rStyle w:val="st1"/>
          <w:rFonts w:ascii="Times New Roman" w:eastAsia="StarSymbol" w:hAnsi="Times New Roman" w:cs="Times New Roman"/>
          <w:szCs w:val="24"/>
        </w:rPr>
        <w:t>APA)</w:t>
      </w:r>
      <w:r w:rsidR="0052783B">
        <w:rPr>
          <w:rFonts w:ascii="Times New Roman" w:hAnsi="Times New Roman" w:cs="Times New Roman"/>
          <w:szCs w:val="24"/>
        </w:rPr>
        <w:t>, o qual, o cidadão</w:t>
      </w:r>
      <w:r w:rsidR="004E26AC">
        <w:rPr>
          <w:rFonts w:ascii="Times New Roman" w:hAnsi="Times New Roman" w:cs="Times New Roman"/>
          <w:szCs w:val="24"/>
        </w:rPr>
        <w:t>-</w:t>
      </w:r>
      <w:r w:rsidR="0052783B">
        <w:rPr>
          <w:rFonts w:ascii="Times New Roman" w:hAnsi="Times New Roman" w:cs="Times New Roman"/>
          <w:szCs w:val="24"/>
        </w:rPr>
        <w:t xml:space="preserve">demandante se manifestava via telefone ou e-mail. Por esses canais, a Ouvidoria do MAPA, localizada na cidade de Brasília, recebia e registrava a demanda, encaminhava à CEAGESP, que por sua vez prestava tratamento e respondia à Ouvidoria </w:t>
      </w:r>
      <w:r w:rsidR="004E26AC">
        <w:rPr>
          <w:rFonts w:ascii="Times New Roman" w:hAnsi="Times New Roman" w:cs="Times New Roman"/>
          <w:szCs w:val="24"/>
        </w:rPr>
        <w:t>MAPA</w:t>
      </w:r>
      <w:r w:rsidR="0052783B">
        <w:rPr>
          <w:rFonts w:ascii="Times New Roman" w:hAnsi="Times New Roman" w:cs="Times New Roman"/>
          <w:szCs w:val="24"/>
        </w:rPr>
        <w:t>, que por fim respondia ao demandante. Todo esse processo era muito moroso e os números baixos de demandas</w:t>
      </w:r>
      <w:r w:rsidR="00AC2372">
        <w:rPr>
          <w:rFonts w:ascii="Times New Roman" w:hAnsi="Times New Roman" w:cs="Times New Roman"/>
          <w:szCs w:val="24"/>
        </w:rPr>
        <w:t xml:space="preserve"> registradas naquele período,</w:t>
      </w:r>
      <w:r w:rsidR="0052783B">
        <w:rPr>
          <w:rFonts w:ascii="Times New Roman" w:hAnsi="Times New Roman" w:cs="Times New Roman"/>
          <w:szCs w:val="24"/>
        </w:rPr>
        <w:t xml:space="preserve"> comprovam que os usuários não contavam com amplos canais para se comunicar com a Companhia. Com a implantação da unidade própria de Ouvidoria, houve o estreitamento no relacionamento com o público. </w:t>
      </w:r>
      <w:r w:rsidR="0052783B" w:rsidRPr="006415A4">
        <w:rPr>
          <w:rFonts w:ascii="Times New Roman" w:hAnsi="Times New Roman" w:cs="Times New Roman"/>
          <w:szCs w:val="24"/>
        </w:rPr>
        <w:t>A partir daí</w:t>
      </w:r>
      <w:r w:rsidR="0052783B">
        <w:rPr>
          <w:rFonts w:ascii="Times New Roman" w:hAnsi="Times New Roman" w:cs="Times New Roman"/>
          <w:szCs w:val="24"/>
        </w:rPr>
        <w:t>, as estatísticas demonstram que os cidadãos passaram a usar a Ouvidoria como o principal canal de diálogo do órgão, cuja atribuição é garantir maior transparência dos serviços prestados pela CEAGESP, por meio da interlocução entre a gestão administrativa e os cidadãos.</w:t>
      </w:r>
    </w:p>
    <w:p w:rsidR="00014167" w:rsidRDefault="00014167" w:rsidP="0052783B">
      <w:pPr>
        <w:pStyle w:val="Padro"/>
        <w:ind w:left="5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14167" w:rsidRDefault="00014167" w:rsidP="0052783B">
      <w:pPr>
        <w:pStyle w:val="Padro"/>
        <w:ind w:left="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b/>
          <w:bCs/>
          <w:noProof/>
          <w:u w:val="single"/>
        </w:rPr>
        <w:drawing>
          <wp:inline distT="0" distB="0" distL="0" distR="0" wp14:anchorId="6665A42E" wp14:editId="64586282">
            <wp:extent cx="6659880" cy="4992542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67" w:rsidRDefault="00014167" w:rsidP="0052783B">
      <w:pPr>
        <w:pStyle w:val="Padro"/>
        <w:ind w:left="5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14167" w:rsidRDefault="00014167" w:rsidP="0098417B">
      <w:pPr>
        <w:pStyle w:val="Padro"/>
        <w:jc w:val="both"/>
        <w:rPr>
          <w:rFonts w:ascii="Times New Roman" w:hAnsi="Times New Roman" w:cs="Times New Roman"/>
          <w:b/>
          <w:color w:val="385623"/>
          <w:sz w:val="32"/>
          <w:szCs w:val="32"/>
        </w:rPr>
      </w:pPr>
    </w:p>
    <w:p w:rsidR="00AB3D41" w:rsidRPr="000F630B" w:rsidRDefault="00AB3D41" w:rsidP="00AB3D41">
      <w:pPr>
        <w:pStyle w:val="Ttulo1"/>
      </w:pPr>
      <w:bookmarkStart w:id="1" w:name="_Toc529973602"/>
      <w:bookmarkStart w:id="2" w:name="_Toc1561253"/>
      <w:r w:rsidRPr="000F630B">
        <w:t>DEMONSTRATIVO ANUAL DAS DEMANDAS</w:t>
      </w:r>
      <w:bookmarkEnd w:id="1"/>
      <w:bookmarkEnd w:id="2"/>
    </w:p>
    <w:p w:rsidR="00014167" w:rsidRDefault="00014167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014167" w:rsidRDefault="00014167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4E26AC">
        <w:rPr>
          <w:rFonts w:ascii="Times New Roman" w:hAnsi="Times New Roman" w:cs="Times New Roman"/>
          <w:color w:val="auto"/>
          <w:sz w:val="24"/>
          <w:szCs w:val="24"/>
        </w:rPr>
        <w:t>gráfico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abaixo ilustra a evolução do número de demandas tratadas na Ouvidoria após a sua implantação, em outubro de 2011. </w:t>
      </w:r>
    </w:p>
    <w:p w:rsidR="0052783B" w:rsidRDefault="0052783B" w:rsidP="0052783B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</w:p>
    <w:p w:rsidR="0052783B" w:rsidRDefault="00BB0137" w:rsidP="009D592F">
      <w:pPr>
        <w:pStyle w:val="Padro"/>
        <w:ind w:left="57"/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noProof/>
        </w:rPr>
        <w:drawing>
          <wp:inline distT="0" distB="0" distL="0" distR="0" wp14:anchorId="5A06B813" wp14:editId="4ED09D8C">
            <wp:extent cx="6659880" cy="3990975"/>
            <wp:effectExtent l="0" t="0" r="762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783B" w:rsidRDefault="0052783B" w:rsidP="0052783B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CEAGESP. Os públicos que a Ouvidoria da CEAGESP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</w:p>
    <w:p w:rsidR="0052783B" w:rsidRDefault="0052783B" w:rsidP="0052783B">
      <w:pPr>
        <w:pStyle w:val="Padro"/>
        <w:ind w:left="5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t xml:space="preserve">    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</w:t>
      </w:r>
    </w:p>
    <w:p w:rsidR="0052783B" w:rsidRPr="000F630B" w:rsidRDefault="00F67870" w:rsidP="00F67870">
      <w:pPr>
        <w:pStyle w:val="Ttulo1"/>
        <w:tabs>
          <w:tab w:val="left" w:pos="1350"/>
          <w:tab w:val="center" w:pos="5244"/>
        </w:tabs>
        <w:jc w:val="left"/>
      </w:pPr>
      <w:r>
        <w:tab/>
      </w:r>
      <w:r>
        <w:tab/>
      </w:r>
      <w:bookmarkStart w:id="3" w:name="_Toc1561255"/>
      <w:r w:rsidR="0052783B" w:rsidRPr="000F630B">
        <w:t xml:space="preserve">MANIFESTAÇÕES </w:t>
      </w:r>
      <w:r w:rsidR="00AC2372">
        <w:t>REGISTRADAS</w:t>
      </w:r>
      <w:bookmarkEnd w:id="3"/>
      <w:r w:rsidR="0052783B" w:rsidRPr="000F630B">
        <w:t xml:space="preserve"> </w:t>
      </w:r>
    </w:p>
    <w:p w:rsidR="0052783B" w:rsidRDefault="0096358F" w:rsidP="00597EE3">
      <w:pPr>
        <w:pStyle w:val="Padro"/>
        <w:spacing w:line="240" w:lineRule="auto"/>
        <w:ind w:left="-227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Apresentamos no quadro abaixo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 o número </w:t>
      </w:r>
      <w:r w:rsidR="0052783B" w:rsidRPr="00B64289">
        <w:rPr>
          <w:rFonts w:ascii="Times New Roman" w:hAnsi="Times New Roman" w:cs="Times New Roman"/>
          <w:color w:val="auto"/>
          <w:sz w:val="24"/>
          <w:szCs w:val="24"/>
        </w:rPr>
        <w:t xml:space="preserve">de demandas 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cadastradas </w:t>
      </w:r>
      <w:r w:rsidR="00A97179">
        <w:rPr>
          <w:rFonts w:ascii="Times New Roman" w:hAnsi="Times New Roman" w:cs="Times New Roman"/>
          <w:color w:val="auto"/>
          <w:sz w:val="24"/>
          <w:szCs w:val="24"/>
        </w:rPr>
        <w:t>no exercício de 2018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. No período foram registradas </w:t>
      </w:r>
      <w:r w:rsidR="00A97179">
        <w:rPr>
          <w:rFonts w:ascii="Times New Roman" w:hAnsi="Times New Roman" w:cs="Times New Roman"/>
          <w:color w:val="auto"/>
          <w:sz w:val="24"/>
          <w:szCs w:val="24"/>
        </w:rPr>
        <w:t>170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 demandas de acordo com a</w:t>
      </w:r>
      <w:r w:rsidR="00773E77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 classificaç</w:t>
      </w:r>
      <w:r w:rsidR="00773E77">
        <w:rPr>
          <w:rFonts w:ascii="Times New Roman" w:hAnsi="Times New Roman" w:cs="Times New Roman"/>
          <w:color w:val="auto"/>
          <w:sz w:val="24"/>
          <w:szCs w:val="24"/>
        </w:rPr>
        <w:t>ões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5278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2783B" w:rsidRDefault="0052783B" w:rsidP="0052783B">
      <w:pPr>
        <w:pStyle w:val="Padro"/>
        <w:numPr>
          <w:ilvl w:val="3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649">
        <w:rPr>
          <w:rFonts w:ascii="Times New Roman" w:hAnsi="Times New Roman" w:cs="Times New Roman"/>
          <w:color w:val="auto"/>
          <w:sz w:val="24"/>
          <w:szCs w:val="24"/>
        </w:rPr>
        <w:t xml:space="preserve">Reclamação – insatisfação relativa a serviço prestado, ação ou omissão da administração ou servidor, considerando ineficiente, ineficaz ou não efetivo; </w:t>
      </w:r>
    </w:p>
    <w:p w:rsidR="0052783B" w:rsidRDefault="0052783B" w:rsidP="0052783B">
      <w:pPr>
        <w:pStyle w:val="Padro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649">
        <w:rPr>
          <w:rFonts w:ascii="Times New Roman" w:hAnsi="Times New Roman" w:cs="Times New Roman"/>
          <w:color w:val="auto"/>
          <w:sz w:val="24"/>
          <w:szCs w:val="24"/>
        </w:rPr>
        <w:t>Denúncia – comunicação de prática de ato ilícito, cuja solução depende da atuação de órgão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controle interno ou externo;</w:t>
      </w:r>
    </w:p>
    <w:p w:rsidR="0052783B" w:rsidRDefault="0052783B" w:rsidP="0052783B">
      <w:pPr>
        <w:pStyle w:val="Padro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649">
        <w:rPr>
          <w:rFonts w:ascii="Times New Roman" w:hAnsi="Times New Roman" w:cs="Times New Roman"/>
          <w:color w:val="auto"/>
          <w:sz w:val="24"/>
          <w:szCs w:val="24"/>
        </w:rPr>
        <w:t>Elogio – demonstração de apreço, reconhecimento ou satisfação sobre serviço oferecido ou atendimento recebido;</w:t>
      </w:r>
    </w:p>
    <w:p w:rsidR="0052783B" w:rsidRDefault="0052783B" w:rsidP="0052783B">
      <w:pPr>
        <w:pStyle w:val="Padro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649">
        <w:rPr>
          <w:rFonts w:ascii="Times New Roman" w:hAnsi="Times New Roman" w:cs="Times New Roman"/>
          <w:color w:val="auto"/>
          <w:sz w:val="24"/>
          <w:szCs w:val="24"/>
        </w:rPr>
        <w:t>Sugestão – apresentação de ideia ou elaboração de proposta para aperfeiçoar a gestão e os serviços prestados;</w:t>
      </w:r>
    </w:p>
    <w:p w:rsidR="0052783B" w:rsidRDefault="0052783B" w:rsidP="0052783B">
      <w:pPr>
        <w:pStyle w:val="Padro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649">
        <w:rPr>
          <w:rFonts w:ascii="Times New Roman" w:hAnsi="Times New Roman" w:cs="Times New Roman"/>
          <w:color w:val="auto"/>
          <w:sz w:val="24"/>
          <w:szCs w:val="24"/>
        </w:rPr>
        <w:t>Solicitação – requerimento de atendimento ou serviço. Pedidos de informações, previstos na Lei de Acesso à Informação, devem ser direcionados ao Serviço de Informações ao Cidadão (SIC) ou cadastrados no Sistema Eletrônico de Informações ao Cidadão (</w:t>
      </w:r>
      <w:proofErr w:type="spellStart"/>
      <w:r w:rsidRPr="00B11649">
        <w:rPr>
          <w:rFonts w:ascii="Times New Roman" w:hAnsi="Times New Roman" w:cs="Times New Roman"/>
          <w:color w:val="auto"/>
          <w:sz w:val="24"/>
          <w:szCs w:val="24"/>
        </w:rPr>
        <w:t>e-SIC</w:t>
      </w:r>
      <w:proofErr w:type="spellEnd"/>
      <w:r w:rsidRPr="00B11649">
        <w:rPr>
          <w:rFonts w:ascii="Times New Roman" w:hAnsi="Times New Roman" w:cs="Times New Roman"/>
          <w:color w:val="auto"/>
          <w:sz w:val="24"/>
          <w:szCs w:val="24"/>
        </w:rPr>
        <w:t xml:space="preserve">) pelo site </w:t>
      </w:r>
      <w:hyperlink r:id="rId14" w:tgtFrame="_blank" w:history="1">
        <w:r w:rsidRPr="00B1164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www.acessoainformacao.gov.br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B11649">
        <w:rPr>
          <w:rFonts w:ascii="Times New Roman" w:hAnsi="Times New Roman" w:cs="Times New Roman"/>
          <w:color w:val="auto"/>
          <w:sz w:val="24"/>
          <w:szCs w:val="24"/>
        </w:rPr>
        <w:t xml:space="preserve"> conforme a </w:t>
      </w:r>
      <w:r>
        <w:rPr>
          <w:rFonts w:ascii="Times New Roman" w:hAnsi="Times New Roman" w:cs="Times New Roman"/>
          <w:color w:val="auto"/>
          <w:sz w:val="24"/>
          <w:szCs w:val="24"/>
        </w:rPr>
        <w:t>Lei 12.524/201;</w:t>
      </w:r>
    </w:p>
    <w:p w:rsidR="00B509B6" w:rsidRPr="00B509B6" w:rsidRDefault="00B509B6" w:rsidP="00B509B6">
      <w:pPr>
        <w:pStyle w:val="Padro"/>
        <w:numPr>
          <w:ilvl w:val="0"/>
          <w:numId w:val="6"/>
        </w:numPr>
        <w:ind w:left="284" w:right="-2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509B6">
        <w:rPr>
          <w:rFonts w:ascii="Times New Roman" w:hAnsi="Times New Roman" w:cs="Times New Roman"/>
          <w:color w:val="auto"/>
          <w:sz w:val="24"/>
          <w:szCs w:val="24"/>
        </w:rPr>
        <w:t>Comunicação: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09B6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comunicação de irregularidades, de forma anônima, contendo elementos mínimos para investigação;</w:t>
      </w:r>
    </w:p>
    <w:p w:rsidR="00B509B6" w:rsidRDefault="00B509B6" w:rsidP="0052783B">
      <w:pPr>
        <w:pStyle w:val="Padro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Simplifique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 !: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09B6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solicitação de simplificação ou desburocratização do atendimento aos usuários dos serviços públicos. No módulo Simplifique! o cidadão também pode apresentar reclamação como dificuldades para acessar um determinado serviço ou denúncia como, por exemplo, o descumprimento de normas previstas no Decreto nº 9.094, de 17/ 07/2017</w:t>
      </w:r>
      <w:r w:rsidR="00156C02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; e</w:t>
      </w:r>
    </w:p>
    <w:p w:rsidR="0052783B" w:rsidRPr="00597EE3" w:rsidRDefault="0052783B" w:rsidP="00597EE3">
      <w:pPr>
        <w:pStyle w:val="Padro"/>
        <w:numPr>
          <w:ilvl w:val="0"/>
          <w:numId w:val="6"/>
        </w:numPr>
        <w:ind w:left="284" w:right="-2" w:hanging="284"/>
        <w:jc w:val="both"/>
        <w:rPr>
          <w:rFonts w:ascii="Times New Roman" w:hAnsi="Times New Roman" w:cs="Times New Roman"/>
          <w:b/>
          <w:color w:val="385623"/>
          <w:sz w:val="32"/>
          <w:szCs w:val="32"/>
        </w:rPr>
      </w:pPr>
      <w:r w:rsidRPr="00597EE3">
        <w:rPr>
          <w:rFonts w:ascii="Times New Roman" w:hAnsi="Times New Roman" w:cs="Times New Roman"/>
          <w:color w:val="auto"/>
          <w:sz w:val="24"/>
          <w:szCs w:val="24"/>
        </w:rPr>
        <w:t xml:space="preserve">Questões Improcedentes – pedidos genéricos, xingamentos e manifestações de livre expressão. </w:t>
      </w:r>
      <w:r w:rsidR="00982A50" w:rsidRPr="00597EE3">
        <w:rPr>
          <w:rFonts w:ascii="Times New Roman" w:hAnsi="Times New Roman" w:cs="Times New Roman"/>
          <w:color w:val="auto"/>
          <w:sz w:val="24"/>
          <w:szCs w:val="24"/>
        </w:rPr>
        <w:t>Essas</w:t>
      </w:r>
      <w:r w:rsidRPr="00597E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09B6" w:rsidRPr="00597EE3">
        <w:rPr>
          <w:rFonts w:ascii="Times New Roman" w:hAnsi="Times New Roman" w:cs="Times New Roman"/>
          <w:color w:val="auto"/>
          <w:sz w:val="24"/>
          <w:szCs w:val="24"/>
        </w:rPr>
        <w:t>manifestações são arquivadas;</w:t>
      </w:r>
      <w:r w:rsidRPr="00597EE3">
        <w:rPr>
          <w:rFonts w:ascii="Times New Roman" w:hAnsi="Times New Roman" w:cs="Times New Roman"/>
          <w:b/>
          <w:color w:val="385623"/>
          <w:sz w:val="32"/>
          <w:szCs w:val="32"/>
        </w:rPr>
        <w:t xml:space="preserve">             </w:t>
      </w:r>
    </w:p>
    <w:tbl>
      <w:tblPr>
        <w:tblW w:w="10916" w:type="dxa"/>
        <w:tblInd w:w="-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173"/>
        <w:gridCol w:w="954"/>
        <w:gridCol w:w="708"/>
        <w:gridCol w:w="896"/>
        <w:gridCol w:w="1089"/>
        <w:gridCol w:w="1307"/>
        <w:gridCol w:w="1130"/>
        <w:gridCol w:w="1329"/>
        <w:gridCol w:w="672"/>
        <w:gridCol w:w="807"/>
      </w:tblGrid>
      <w:tr w:rsidR="00464108" w:rsidRPr="00464108" w:rsidTr="00597EE3">
        <w:trPr>
          <w:trHeight w:val="284"/>
        </w:trPr>
        <w:tc>
          <w:tcPr>
            <w:tcW w:w="851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1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Reclamação</w:t>
            </w:r>
          </w:p>
        </w:tc>
        <w:tc>
          <w:tcPr>
            <w:tcW w:w="95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Denuncia</w:t>
            </w:r>
          </w:p>
        </w:tc>
        <w:tc>
          <w:tcPr>
            <w:tcW w:w="70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Elogio</w:t>
            </w:r>
          </w:p>
        </w:tc>
        <w:tc>
          <w:tcPr>
            <w:tcW w:w="8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Sugestão</w:t>
            </w:r>
          </w:p>
        </w:tc>
        <w:tc>
          <w:tcPr>
            <w:tcW w:w="10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Solicitação</w:t>
            </w:r>
          </w:p>
        </w:tc>
        <w:tc>
          <w:tcPr>
            <w:tcW w:w="13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Comunicação</w:t>
            </w:r>
          </w:p>
        </w:tc>
        <w:tc>
          <w:tcPr>
            <w:tcW w:w="11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Simplifique</w:t>
            </w:r>
          </w:p>
        </w:tc>
        <w:tc>
          <w:tcPr>
            <w:tcW w:w="132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Improcedente</w:t>
            </w:r>
          </w:p>
        </w:tc>
        <w:tc>
          <w:tcPr>
            <w:tcW w:w="6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%</w:t>
            </w:r>
          </w:p>
        </w:tc>
      </w:tr>
      <w:tr w:rsidR="00464108" w:rsidRPr="00464108" w:rsidTr="00240531">
        <w:trPr>
          <w:trHeight w:val="271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Jan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noWrap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8%</w:t>
            </w:r>
          </w:p>
        </w:tc>
      </w:tr>
      <w:tr w:rsidR="00464108" w:rsidRPr="00464108" w:rsidTr="00240531">
        <w:trPr>
          <w:trHeight w:val="27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Fev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Mar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12%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Abr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Mai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12%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Jun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Jul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11%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Ago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Set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Out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Nov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5%</w:t>
            </w:r>
          </w:p>
        </w:tc>
      </w:tr>
      <w:tr w:rsidR="00464108" w:rsidRPr="00464108" w:rsidTr="00240531">
        <w:trPr>
          <w:trHeight w:val="28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Dez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E7E6E6" w:fill="FFFFFF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9%</w:t>
            </w:r>
          </w:p>
        </w:tc>
      </w:tr>
      <w:tr w:rsidR="00464108" w:rsidRPr="00464108" w:rsidTr="00597EE3">
        <w:trPr>
          <w:trHeight w:val="284"/>
        </w:trPr>
        <w:tc>
          <w:tcPr>
            <w:tcW w:w="851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7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9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80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5B9BD5" w:fill="5B9BD5"/>
            <w:vAlign w:val="center"/>
            <w:hideMark/>
          </w:tcPr>
          <w:p w:rsidR="00464108" w:rsidRPr="00464108" w:rsidRDefault="00464108" w:rsidP="004641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6410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100%</w:t>
            </w:r>
          </w:p>
        </w:tc>
      </w:tr>
    </w:tbl>
    <w:p w:rsidR="00F67870" w:rsidRPr="00FF5766" w:rsidRDefault="00F67870" w:rsidP="00FF5766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noProof/>
          <w:color w:val="385623" w:themeColor="accent6" w:themeShade="80"/>
          <w:sz w:val="36"/>
          <w:szCs w:val="36"/>
          <w:lang w:eastAsia="pt-BR"/>
        </w:rPr>
      </w:pPr>
      <w:r w:rsidRPr="00F67870">
        <w:rPr>
          <w:b/>
          <w:noProof/>
          <w:color w:val="385623" w:themeColor="accent6" w:themeShade="80"/>
          <w:sz w:val="36"/>
          <w:szCs w:val="36"/>
          <w:lang w:eastAsia="pt-BR"/>
        </w:rPr>
        <w:t>DEMONSTRATIVO MENSAL DAS DEMANDAS</w:t>
      </w:r>
    </w:p>
    <w:p w:rsidR="00F67870" w:rsidRDefault="00F67870" w:rsidP="00F67870">
      <w:pPr>
        <w:pStyle w:val="Corpodetexto"/>
        <w:suppressAutoHyphens w:val="0"/>
        <w:autoSpaceDE w:val="0"/>
        <w:autoSpaceDN w:val="0"/>
        <w:adjustRightInd w:val="0"/>
        <w:rPr>
          <w:noProof/>
          <w:lang w:eastAsia="pt-BR"/>
        </w:rPr>
      </w:pPr>
    </w:p>
    <w:p w:rsidR="00F67870" w:rsidRDefault="00F67870" w:rsidP="00F67870">
      <w:pPr>
        <w:pStyle w:val="Corpodetexto"/>
        <w:suppressAutoHyphens w:val="0"/>
        <w:autoSpaceDE w:val="0"/>
        <w:autoSpaceDN w:val="0"/>
        <w:adjustRightInd w:val="0"/>
        <w:rPr>
          <w:b/>
          <w:color w:val="385623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B110435" wp14:editId="66DB2F6E">
            <wp:extent cx="6812280" cy="4133850"/>
            <wp:effectExtent l="0" t="0" r="762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0F630B">
      <w:pPr>
        <w:pStyle w:val="Ttulo1"/>
      </w:pPr>
    </w:p>
    <w:p w:rsidR="00F67870" w:rsidRDefault="00F67870" w:rsidP="00F67870">
      <w:pPr>
        <w:rPr>
          <w:lang w:eastAsia="zh-CN"/>
        </w:rPr>
      </w:pPr>
    </w:p>
    <w:p w:rsidR="00F67870" w:rsidRDefault="00F67870" w:rsidP="00F67870">
      <w:pPr>
        <w:rPr>
          <w:lang w:eastAsia="zh-CN"/>
        </w:rPr>
      </w:pPr>
    </w:p>
    <w:p w:rsidR="00F67870" w:rsidRDefault="00F67870" w:rsidP="00F67870">
      <w:pPr>
        <w:rPr>
          <w:lang w:eastAsia="zh-CN"/>
        </w:rPr>
      </w:pPr>
    </w:p>
    <w:p w:rsidR="0052783B" w:rsidRDefault="0052783B" w:rsidP="000F630B">
      <w:pPr>
        <w:pStyle w:val="Ttulo1"/>
      </w:pPr>
      <w:bookmarkStart w:id="4" w:name="_Toc1561256"/>
      <w:r>
        <w:t>C</w:t>
      </w:r>
      <w:r w:rsidRPr="00181CA1">
        <w:t>ANAIS DE RECEBIMENTO</w:t>
      </w:r>
      <w:bookmarkEnd w:id="4"/>
    </w:p>
    <w:p w:rsidR="0052783B" w:rsidRPr="00181CA1" w:rsidRDefault="00F03E2A" w:rsidP="000F630B">
      <w:pPr>
        <w:pStyle w:val="Ttulo1"/>
      </w:pPr>
      <w:bookmarkStart w:id="5" w:name="_Toc529975035"/>
      <w:bookmarkStart w:id="6" w:name="_Toc1561257"/>
      <w:r>
        <w:t>Período de</w:t>
      </w:r>
      <w:r w:rsidR="00BB0137">
        <w:t xml:space="preserve"> janeiro a dezembro de </w:t>
      </w:r>
      <w:r w:rsidR="0052783B">
        <w:t>2018</w:t>
      </w:r>
      <w:bookmarkEnd w:id="5"/>
      <w:bookmarkEnd w:id="6"/>
    </w:p>
    <w:p w:rsidR="00C36157" w:rsidRPr="0098417B" w:rsidRDefault="0052783B" w:rsidP="001A404A">
      <w:pPr>
        <w:pStyle w:val="PargrafodaLista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417B">
        <w:rPr>
          <w:rFonts w:ascii="Times New Roman" w:hAnsi="Times New Roman"/>
          <w:sz w:val="24"/>
          <w:szCs w:val="24"/>
        </w:rPr>
        <w:t>O quadro a seguir demonstra o número de demandas recebidas por meio dos canais de atendimento da Ouvidoria. 3</w:t>
      </w:r>
      <w:r w:rsidR="00883842" w:rsidRPr="0098417B">
        <w:rPr>
          <w:rFonts w:ascii="Times New Roman" w:hAnsi="Times New Roman"/>
          <w:sz w:val="24"/>
          <w:szCs w:val="24"/>
        </w:rPr>
        <w:t>6</w:t>
      </w:r>
      <w:r w:rsidRPr="0098417B">
        <w:rPr>
          <w:rFonts w:ascii="Times New Roman" w:hAnsi="Times New Roman"/>
          <w:sz w:val="24"/>
          <w:szCs w:val="24"/>
        </w:rPr>
        <w:t>% das demandas foram recebidas através de Outros Canais (</w:t>
      </w:r>
      <w:proofErr w:type="spellStart"/>
      <w:proofErr w:type="gramStart"/>
      <w:r w:rsidRPr="0098417B">
        <w:rPr>
          <w:rFonts w:ascii="Times New Roman" w:hAnsi="Times New Roman"/>
          <w:sz w:val="24"/>
          <w:szCs w:val="24"/>
        </w:rPr>
        <w:t>e-mail’s</w:t>
      </w:r>
      <w:proofErr w:type="spellEnd"/>
      <w:proofErr w:type="gramEnd"/>
      <w:r w:rsidRPr="0098417B">
        <w:rPr>
          <w:rFonts w:ascii="Times New Roman" w:hAnsi="Times New Roman"/>
          <w:sz w:val="24"/>
          <w:szCs w:val="24"/>
        </w:rPr>
        <w:t xml:space="preserve"> ouvidoria@ceagesp.gov.br, e SIC CEAGESP); 2</w:t>
      </w:r>
      <w:r w:rsidR="00883842" w:rsidRPr="0098417B">
        <w:rPr>
          <w:rFonts w:ascii="Times New Roman" w:hAnsi="Times New Roman"/>
          <w:sz w:val="24"/>
          <w:szCs w:val="24"/>
        </w:rPr>
        <w:t>4</w:t>
      </w:r>
      <w:r w:rsidRPr="0098417B">
        <w:rPr>
          <w:rFonts w:ascii="Times New Roman" w:hAnsi="Times New Roman"/>
          <w:sz w:val="24"/>
          <w:szCs w:val="24"/>
        </w:rPr>
        <w:t xml:space="preserve">% através do site </w:t>
      </w:r>
      <w:proofErr w:type="spellStart"/>
      <w:r w:rsidRPr="0098417B">
        <w:rPr>
          <w:rFonts w:ascii="Times New Roman" w:hAnsi="Times New Roman"/>
          <w:sz w:val="24"/>
          <w:szCs w:val="24"/>
        </w:rPr>
        <w:t>e-Sic</w:t>
      </w:r>
      <w:proofErr w:type="spellEnd"/>
      <w:r w:rsidRPr="0098417B">
        <w:rPr>
          <w:rFonts w:ascii="Times New Roman" w:hAnsi="Times New Roman"/>
          <w:sz w:val="24"/>
          <w:szCs w:val="24"/>
        </w:rPr>
        <w:t xml:space="preserve"> Sistema Eletrônico do Serviço de Informação ao Cidadão – </w:t>
      </w:r>
      <w:hyperlink r:id="rId16" w:history="1">
        <w:r w:rsidRPr="0098417B">
          <w:rPr>
            <w:rStyle w:val="Hyperlink"/>
            <w:rFonts w:ascii="Times New Roman" w:hAnsi="Times New Roman"/>
            <w:sz w:val="24"/>
            <w:szCs w:val="24"/>
          </w:rPr>
          <w:t>www.acessoainformacao.gov.br</w:t>
        </w:r>
      </w:hyperlink>
      <w:r w:rsidRPr="0098417B">
        <w:rPr>
          <w:rFonts w:ascii="Times New Roman" w:hAnsi="Times New Roman"/>
          <w:sz w:val="24"/>
          <w:szCs w:val="24"/>
        </w:rPr>
        <w:t>; 5% via atendimento telefônico, por meio do número (11) 3643-3873; 1</w:t>
      </w:r>
      <w:r w:rsidR="00883842" w:rsidRPr="0098417B">
        <w:rPr>
          <w:rFonts w:ascii="Times New Roman" w:hAnsi="Times New Roman"/>
          <w:sz w:val="24"/>
          <w:szCs w:val="24"/>
        </w:rPr>
        <w:t>8</w:t>
      </w:r>
      <w:r w:rsidRPr="0098417B">
        <w:rPr>
          <w:rFonts w:ascii="Times New Roman" w:hAnsi="Times New Roman"/>
          <w:sz w:val="24"/>
          <w:szCs w:val="24"/>
        </w:rPr>
        <w:t xml:space="preserve">% via sistema e-OUV (Sistema de Ouvidorias do Poder Executivo Federal); 17% do registro das demandas foi realizado em atendimento presencial. </w:t>
      </w:r>
    </w:p>
    <w:p w:rsidR="00C36157" w:rsidRPr="0098417B" w:rsidRDefault="00C36157" w:rsidP="0098417B">
      <w:pPr>
        <w:pStyle w:val="PargrafodaLista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83842" w:rsidRDefault="006A35DD" w:rsidP="003936DC">
      <w:pPr>
        <w:pStyle w:val="PargrafodaLista"/>
        <w:spacing w:line="24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98417B">
        <w:rPr>
          <w:rFonts w:ascii="Times New Roman" w:hAnsi="Times New Roman"/>
          <w:sz w:val="24"/>
          <w:szCs w:val="24"/>
        </w:rPr>
        <w:t>Convém aqui mencionar que devido aos</w:t>
      </w:r>
      <w:r w:rsidR="00C36157" w:rsidRPr="0098417B">
        <w:rPr>
          <w:rFonts w:ascii="Times New Roman" w:hAnsi="Times New Roman"/>
          <w:sz w:val="24"/>
          <w:szCs w:val="24"/>
        </w:rPr>
        <w:t xml:space="preserve"> </w:t>
      </w:r>
      <w:r w:rsidR="00F31C8B" w:rsidRPr="0098417B">
        <w:rPr>
          <w:rFonts w:ascii="Times New Roman" w:hAnsi="Times New Roman"/>
          <w:sz w:val="24"/>
          <w:szCs w:val="24"/>
        </w:rPr>
        <w:t xml:space="preserve">constantes </w:t>
      </w:r>
      <w:r w:rsidR="00C36157" w:rsidRPr="0098417B">
        <w:rPr>
          <w:rFonts w:ascii="Times New Roman" w:hAnsi="Times New Roman"/>
          <w:sz w:val="24"/>
          <w:szCs w:val="24"/>
        </w:rPr>
        <w:t>atos de vandalismo</w:t>
      </w:r>
      <w:r w:rsidR="00F31C8B" w:rsidRPr="0098417B">
        <w:rPr>
          <w:rFonts w:ascii="Times New Roman" w:hAnsi="Times New Roman"/>
          <w:sz w:val="24"/>
          <w:szCs w:val="24"/>
        </w:rPr>
        <w:t>, especia</w:t>
      </w:r>
      <w:r w:rsidRPr="0098417B">
        <w:rPr>
          <w:rFonts w:ascii="Times New Roman" w:hAnsi="Times New Roman"/>
          <w:sz w:val="24"/>
          <w:szCs w:val="24"/>
        </w:rPr>
        <w:t xml:space="preserve">lmente no </w:t>
      </w:r>
      <w:r w:rsidR="00186A50">
        <w:rPr>
          <w:rFonts w:ascii="Times New Roman" w:hAnsi="Times New Roman"/>
          <w:sz w:val="24"/>
          <w:szCs w:val="24"/>
        </w:rPr>
        <w:t>Pavilhão Mercado Livre do Produtor (</w:t>
      </w:r>
      <w:r w:rsidRPr="0098417B">
        <w:rPr>
          <w:rFonts w:ascii="Times New Roman" w:hAnsi="Times New Roman"/>
          <w:sz w:val="24"/>
          <w:szCs w:val="24"/>
        </w:rPr>
        <w:t>MLP</w:t>
      </w:r>
      <w:r w:rsidR="00186A50">
        <w:rPr>
          <w:rFonts w:ascii="Times New Roman" w:hAnsi="Times New Roman"/>
          <w:sz w:val="24"/>
          <w:szCs w:val="24"/>
        </w:rPr>
        <w:t>)</w:t>
      </w:r>
      <w:r w:rsidRPr="0098417B">
        <w:rPr>
          <w:rFonts w:ascii="Times New Roman" w:hAnsi="Times New Roman"/>
          <w:sz w:val="24"/>
          <w:szCs w:val="24"/>
        </w:rPr>
        <w:t xml:space="preserve">, as </w:t>
      </w:r>
      <w:r w:rsidR="00C36157" w:rsidRPr="0098417B">
        <w:rPr>
          <w:rFonts w:ascii="Times New Roman" w:hAnsi="Times New Roman"/>
          <w:sz w:val="24"/>
          <w:szCs w:val="24"/>
        </w:rPr>
        <w:t>Caixas</w:t>
      </w:r>
      <w:r w:rsidRPr="0098417B">
        <w:rPr>
          <w:rFonts w:ascii="Times New Roman" w:hAnsi="Times New Roman"/>
          <w:sz w:val="24"/>
          <w:szCs w:val="24"/>
        </w:rPr>
        <w:t xml:space="preserve"> de Coleta da Ouvidoria foram avariadas. Por essa razão</w:t>
      </w:r>
      <w:r w:rsidR="00C36157" w:rsidRPr="0098417B">
        <w:rPr>
          <w:rFonts w:ascii="Times New Roman" w:hAnsi="Times New Roman"/>
          <w:sz w:val="24"/>
          <w:szCs w:val="24"/>
        </w:rPr>
        <w:t>, n</w:t>
      </w:r>
      <w:r w:rsidR="0052783B" w:rsidRPr="0098417B">
        <w:rPr>
          <w:rFonts w:ascii="Times New Roman" w:hAnsi="Times New Roman"/>
          <w:sz w:val="24"/>
          <w:szCs w:val="24"/>
        </w:rPr>
        <w:t xml:space="preserve">o período não houve recebimento de </w:t>
      </w:r>
      <w:r w:rsidRPr="0098417B">
        <w:rPr>
          <w:rFonts w:ascii="Times New Roman" w:hAnsi="Times New Roman"/>
          <w:sz w:val="24"/>
          <w:szCs w:val="24"/>
        </w:rPr>
        <w:t>demandas</w:t>
      </w:r>
      <w:r w:rsidR="0052783B" w:rsidRPr="0098417B">
        <w:rPr>
          <w:rFonts w:ascii="Times New Roman" w:hAnsi="Times New Roman"/>
          <w:sz w:val="24"/>
          <w:szCs w:val="24"/>
        </w:rPr>
        <w:t xml:space="preserve"> por </w:t>
      </w:r>
      <w:r w:rsidR="00F03E2A" w:rsidRPr="0098417B">
        <w:rPr>
          <w:rFonts w:ascii="Times New Roman" w:hAnsi="Times New Roman"/>
          <w:sz w:val="24"/>
          <w:szCs w:val="24"/>
        </w:rPr>
        <w:t xml:space="preserve">esse </w:t>
      </w:r>
      <w:r w:rsidR="00E96A73" w:rsidRPr="0098417B">
        <w:rPr>
          <w:rFonts w:ascii="Times New Roman" w:hAnsi="Times New Roman"/>
          <w:sz w:val="24"/>
          <w:szCs w:val="24"/>
        </w:rPr>
        <w:t>canal</w:t>
      </w:r>
      <w:r w:rsidR="0052783B" w:rsidRPr="0098417B">
        <w:rPr>
          <w:rFonts w:ascii="Times New Roman" w:hAnsi="Times New Roman"/>
          <w:sz w:val="24"/>
          <w:szCs w:val="24"/>
        </w:rPr>
        <w:t>.</w:t>
      </w:r>
      <w:r w:rsidR="00263810" w:rsidRPr="0098417B">
        <w:rPr>
          <w:rFonts w:ascii="Times New Roman" w:hAnsi="Times New Roman"/>
          <w:sz w:val="24"/>
          <w:szCs w:val="24"/>
        </w:rPr>
        <w:t xml:space="preserve"> </w:t>
      </w:r>
      <w:r w:rsidR="00FC305E" w:rsidRPr="0098417B">
        <w:rPr>
          <w:rFonts w:ascii="Times New Roman" w:hAnsi="Times New Roman"/>
          <w:sz w:val="24"/>
          <w:szCs w:val="24"/>
        </w:rPr>
        <w:t>A</w:t>
      </w:r>
      <w:r w:rsidR="00C36157" w:rsidRPr="0098417B">
        <w:rPr>
          <w:rFonts w:ascii="Times New Roman" w:hAnsi="Times New Roman"/>
          <w:sz w:val="24"/>
          <w:szCs w:val="24"/>
        </w:rPr>
        <w:t xml:space="preserve">s </w:t>
      </w:r>
      <w:r w:rsidR="00680B77">
        <w:rPr>
          <w:rFonts w:ascii="Times New Roman" w:hAnsi="Times New Roman"/>
          <w:sz w:val="24"/>
          <w:szCs w:val="24"/>
        </w:rPr>
        <w:t>caixas</w:t>
      </w:r>
      <w:r w:rsidR="00C36157" w:rsidRPr="0098417B">
        <w:rPr>
          <w:rFonts w:ascii="Times New Roman" w:hAnsi="Times New Roman"/>
          <w:sz w:val="24"/>
          <w:szCs w:val="24"/>
        </w:rPr>
        <w:t xml:space="preserve"> quebradas</w:t>
      </w:r>
      <w:r w:rsidR="00186A50">
        <w:rPr>
          <w:rFonts w:ascii="Times New Roman" w:hAnsi="Times New Roman"/>
          <w:sz w:val="24"/>
          <w:szCs w:val="24"/>
        </w:rPr>
        <w:t xml:space="preserve"> </w:t>
      </w:r>
      <w:r w:rsidR="00C36157" w:rsidRPr="0098417B">
        <w:rPr>
          <w:rFonts w:ascii="Times New Roman" w:hAnsi="Times New Roman"/>
          <w:sz w:val="24"/>
          <w:szCs w:val="24"/>
        </w:rPr>
        <w:t xml:space="preserve">serão </w:t>
      </w:r>
      <w:r w:rsidRPr="0098417B">
        <w:rPr>
          <w:rFonts w:ascii="Times New Roman" w:hAnsi="Times New Roman"/>
          <w:sz w:val="24"/>
          <w:szCs w:val="24"/>
        </w:rPr>
        <w:t>substituídas</w:t>
      </w:r>
      <w:r w:rsidR="00C36157" w:rsidRPr="0098417B">
        <w:rPr>
          <w:rFonts w:ascii="Times New Roman" w:hAnsi="Times New Roman"/>
          <w:sz w:val="24"/>
          <w:szCs w:val="24"/>
        </w:rPr>
        <w:t xml:space="preserve"> por </w:t>
      </w:r>
      <w:r w:rsidRPr="0098417B">
        <w:rPr>
          <w:rFonts w:ascii="Times New Roman" w:hAnsi="Times New Roman"/>
          <w:sz w:val="24"/>
          <w:szCs w:val="24"/>
        </w:rPr>
        <w:t xml:space="preserve">peças </w:t>
      </w:r>
      <w:r w:rsidR="00C36157" w:rsidRPr="0098417B">
        <w:rPr>
          <w:rFonts w:ascii="Times New Roman" w:hAnsi="Times New Roman"/>
          <w:sz w:val="24"/>
          <w:szCs w:val="24"/>
        </w:rPr>
        <w:t xml:space="preserve">de material mais resistente e </w:t>
      </w:r>
      <w:r w:rsidR="00767C00" w:rsidRPr="0098417B">
        <w:rPr>
          <w:rFonts w:ascii="Times New Roman" w:hAnsi="Times New Roman"/>
          <w:sz w:val="24"/>
          <w:szCs w:val="24"/>
        </w:rPr>
        <w:t>serão confeccionadas no Departamento de Manutenção</w:t>
      </w:r>
      <w:r w:rsidRPr="0098417B">
        <w:rPr>
          <w:rFonts w:ascii="Times New Roman" w:hAnsi="Times New Roman"/>
          <w:sz w:val="24"/>
          <w:szCs w:val="24"/>
        </w:rPr>
        <w:t>, com inexistentes custos à Companhia</w:t>
      </w:r>
      <w:r w:rsidR="00767C00" w:rsidRPr="0098417B">
        <w:rPr>
          <w:rFonts w:ascii="Times New Roman" w:hAnsi="Times New Roman"/>
          <w:sz w:val="24"/>
          <w:szCs w:val="24"/>
        </w:rPr>
        <w:t>.</w:t>
      </w:r>
    </w:p>
    <w:tbl>
      <w:tblPr>
        <w:tblW w:w="10632" w:type="dxa"/>
        <w:tblInd w:w="-1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614"/>
        <w:gridCol w:w="614"/>
        <w:gridCol w:w="614"/>
        <w:gridCol w:w="615"/>
        <w:gridCol w:w="614"/>
        <w:gridCol w:w="614"/>
        <w:gridCol w:w="614"/>
        <w:gridCol w:w="615"/>
        <w:gridCol w:w="614"/>
        <w:gridCol w:w="614"/>
        <w:gridCol w:w="614"/>
        <w:gridCol w:w="615"/>
        <w:gridCol w:w="709"/>
        <w:gridCol w:w="1134"/>
      </w:tblGrid>
      <w:tr w:rsidR="00883842" w:rsidRPr="00883842" w:rsidTr="006A35DD">
        <w:trPr>
          <w:trHeight w:val="340"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Recebimento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Jan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Fev</w:t>
            </w:r>
            <w:proofErr w:type="spellEnd"/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Mar</w:t>
            </w:r>
          </w:p>
        </w:tc>
        <w:tc>
          <w:tcPr>
            <w:tcW w:w="61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Abr</w:t>
            </w:r>
            <w:proofErr w:type="spellEnd"/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Mai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Jun</w:t>
            </w:r>
            <w:proofErr w:type="spellEnd"/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Jul</w:t>
            </w:r>
            <w:proofErr w:type="spellEnd"/>
          </w:p>
        </w:tc>
        <w:tc>
          <w:tcPr>
            <w:tcW w:w="61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Ago</w:t>
            </w:r>
            <w:proofErr w:type="spellEnd"/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Set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Out</w:t>
            </w:r>
          </w:p>
        </w:tc>
        <w:tc>
          <w:tcPr>
            <w:tcW w:w="61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proofErr w:type="spellStart"/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Nov</w:t>
            </w:r>
            <w:proofErr w:type="spellEnd"/>
          </w:p>
        </w:tc>
        <w:tc>
          <w:tcPr>
            <w:tcW w:w="61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Dez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Total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5B9BD5" w:fill="5B9BD5"/>
            <w:vAlign w:val="center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Outros Canais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36%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spellStart"/>
            <w:proofErr w:type="gramStart"/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e</w:t>
            </w:r>
            <w:proofErr w:type="gramEnd"/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-SIC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24%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Telefone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e</w:t>
            </w:r>
            <w:proofErr w:type="gramEnd"/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-OUV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18%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Presencial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17%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Caixa Coletora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83842" w:rsidRPr="00883842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</w:pPr>
            <w:r w:rsidRPr="00883842">
              <w:rPr>
                <w:rFonts w:ascii="Times New Roman" w:eastAsia="Times New Roman" w:hAnsi="Times New Roman" w:cs="Times New Roman"/>
                <w:color w:val="000000"/>
                <w:sz w:val="22"/>
                <w:lang w:eastAsia="pt-BR"/>
              </w:rPr>
              <w:t>0%</w:t>
            </w:r>
          </w:p>
        </w:tc>
      </w:tr>
      <w:tr w:rsidR="00883842" w:rsidRPr="00883842" w:rsidTr="006A35DD">
        <w:trPr>
          <w:trHeight w:val="340"/>
        </w:trPr>
        <w:tc>
          <w:tcPr>
            <w:tcW w:w="1418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TOTAL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13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15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15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20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13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11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11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10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5B9BD5" w:fill="5B9BD5"/>
            <w:noWrap/>
            <w:vAlign w:val="bottom"/>
            <w:hideMark/>
          </w:tcPr>
          <w:p w:rsidR="00883842" w:rsidRPr="0049483A" w:rsidRDefault="00883842" w:rsidP="0088384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</w:pPr>
            <w:r w:rsidRPr="0049483A">
              <w:rPr>
                <w:rFonts w:ascii="Times New Roman" w:eastAsia="Times New Roman" w:hAnsi="Times New Roman" w:cs="Times New Roman"/>
                <w:b/>
                <w:bCs/>
                <w:color w:val="FFFFFF"/>
                <w:sz w:val="22"/>
                <w:lang w:eastAsia="pt-BR"/>
              </w:rPr>
              <w:t>100%</w:t>
            </w:r>
          </w:p>
        </w:tc>
      </w:tr>
    </w:tbl>
    <w:p w:rsidR="00883842" w:rsidRDefault="00883842" w:rsidP="0052783B">
      <w:pPr>
        <w:pStyle w:val="PargrafodaLista"/>
        <w:ind w:left="0" w:right="-850"/>
        <w:jc w:val="both"/>
        <w:rPr>
          <w:rFonts w:ascii="Times New Roman" w:hAnsi="Times New Roman"/>
          <w:strike/>
          <w:sz w:val="24"/>
          <w:szCs w:val="24"/>
        </w:rPr>
      </w:pPr>
    </w:p>
    <w:p w:rsidR="0052783B" w:rsidRDefault="0052783B" w:rsidP="0052783B">
      <w:pPr>
        <w:pStyle w:val="PargrafodaLista"/>
        <w:ind w:left="0" w:right="-850"/>
        <w:jc w:val="both"/>
        <w:rPr>
          <w:rFonts w:ascii="Times New Roman" w:hAnsi="Times New Roman"/>
          <w:strike/>
          <w:sz w:val="24"/>
          <w:szCs w:val="24"/>
        </w:rPr>
      </w:pPr>
      <w:r>
        <w:rPr>
          <w:noProof/>
          <w:lang w:eastAsia="pt-BR"/>
        </w:rPr>
        <w:t xml:space="preserve">                                          </w:t>
      </w:r>
      <w:r w:rsidR="00192D5B">
        <w:rPr>
          <w:noProof/>
          <w:lang w:eastAsia="pt-BR"/>
        </w:rPr>
        <w:drawing>
          <wp:inline distT="0" distB="0" distL="0" distR="0" wp14:anchorId="01B7886C" wp14:editId="78F95B91">
            <wp:extent cx="4676775" cy="2533650"/>
            <wp:effectExtent l="0" t="0" r="0" b="0"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2783B" w:rsidRPr="00240531" w:rsidRDefault="0052783B" w:rsidP="00240531">
      <w:pPr>
        <w:pStyle w:val="PargrafodaLista"/>
        <w:ind w:left="0" w:right="-850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 w:rsidRPr="00240531">
        <w:rPr>
          <w:rFonts w:ascii="Times New Roman" w:hAnsi="Times New Roman"/>
          <w:b/>
          <w:color w:val="385623" w:themeColor="accent6" w:themeShade="80"/>
          <w:sz w:val="32"/>
          <w:szCs w:val="32"/>
        </w:rPr>
        <w:t>DISTRIBUIÇÃO DAS DEMANDAS</w:t>
      </w:r>
    </w:p>
    <w:p w:rsidR="0052783B" w:rsidRPr="00863731" w:rsidRDefault="0052783B" w:rsidP="001A404A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O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quadro</w:t>
      </w: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7778BE">
        <w:rPr>
          <w:rFonts w:ascii="Times New Roman" w:hAnsi="Times New Roman" w:cs="Times New Roman"/>
          <w:bCs/>
          <w:color w:val="auto"/>
          <w:sz w:val="24"/>
          <w:szCs w:val="24"/>
        </w:rPr>
        <w:t>abaixo</w:t>
      </w: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demonstra o quantitativo de demandas por áreas.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Destacam-se o </w:t>
      </w: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Departamento de Entreposto da Capital (DEPEC)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que </w:t>
      </w: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foi a área mais demandada no período, responsável por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39</w:t>
      </w:r>
      <w:r w:rsidRPr="00863731">
        <w:rPr>
          <w:rFonts w:ascii="Times New Roman" w:hAnsi="Times New Roman" w:cs="Times New Roman"/>
          <w:bCs/>
          <w:color w:val="auto"/>
          <w:sz w:val="24"/>
          <w:szCs w:val="24"/>
        </w:rPr>
        <w:t>% das manifestaç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ões recebidas, seguido pelo Departamento de Administração e Recursos Humanos – DEARH (8%);</w:t>
      </w:r>
      <w:r w:rsidR="007778BE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e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Departamento de Entrepostos do Interior – DEINT (7%).</w:t>
      </w:r>
    </w:p>
    <w:tbl>
      <w:tblPr>
        <w:tblW w:w="103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599"/>
        <w:gridCol w:w="600"/>
        <w:gridCol w:w="600"/>
        <w:gridCol w:w="599"/>
        <w:gridCol w:w="600"/>
        <w:gridCol w:w="600"/>
        <w:gridCol w:w="599"/>
        <w:gridCol w:w="600"/>
        <w:gridCol w:w="600"/>
        <w:gridCol w:w="599"/>
        <w:gridCol w:w="600"/>
        <w:gridCol w:w="754"/>
        <w:gridCol w:w="851"/>
        <w:gridCol w:w="850"/>
      </w:tblGrid>
      <w:tr w:rsidR="008A5409" w:rsidRPr="008A5409" w:rsidTr="008A5409">
        <w:trPr>
          <w:trHeight w:val="287"/>
        </w:trPr>
        <w:tc>
          <w:tcPr>
            <w:tcW w:w="1274" w:type="dxa"/>
            <w:tcBorders>
              <w:top w:val="double" w:sz="6" w:space="0" w:color="305496"/>
              <w:left w:val="double" w:sz="6" w:space="0" w:color="305496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 xml:space="preserve">Áreas </w:t>
            </w:r>
          </w:p>
        </w:tc>
        <w:tc>
          <w:tcPr>
            <w:tcW w:w="599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599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599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599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00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754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851" w:type="dxa"/>
            <w:tcBorders>
              <w:top w:val="double" w:sz="6" w:space="0" w:color="305496"/>
              <w:left w:val="nil"/>
              <w:bottom w:val="nil"/>
              <w:right w:val="nil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0" w:type="dxa"/>
            <w:tcBorders>
              <w:top w:val="double" w:sz="6" w:space="0" w:color="305496"/>
              <w:left w:val="nil"/>
              <w:bottom w:val="nil"/>
              <w:right w:val="double" w:sz="6" w:space="0" w:color="305496"/>
            </w:tcBorders>
            <w:shd w:val="clear" w:color="5B9BD5" w:fill="5B9BD5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DEPEC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39%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DEINT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SEDES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DEARH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DEPAR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DELCO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DEMAN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CODCO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DEFIC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DEJUR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PRESD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DIOPE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DETIN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CODIN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CODSU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DECAL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SECQH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OUVIDORIA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6%</w:t>
            </w:r>
          </w:p>
        </w:tc>
      </w:tr>
      <w:tr w:rsidR="008A5409" w:rsidRPr="008A5409" w:rsidTr="008A5409">
        <w:trPr>
          <w:trHeight w:val="287"/>
        </w:trPr>
        <w:tc>
          <w:tcPr>
            <w:tcW w:w="1274" w:type="dxa"/>
            <w:tcBorders>
              <w:top w:val="nil"/>
              <w:left w:val="double" w:sz="6" w:space="0" w:color="203764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203764"/>
              <w:right w:val="nil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203764"/>
              <w:right w:val="double" w:sz="6" w:space="0" w:color="203764"/>
            </w:tcBorders>
            <w:shd w:val="clear" w:color="5B9BD5" w:fill="5B9BD5"/>
            <w:noWrap/>
            <w:vAlign w:val="bottom"/>
            <w:hideMark/>
          </w:tcPr>
          <w:p w:rsidR="008A5409" w:rsidRPr="008A5409" w:rsidRDefault="008A5409" w:rsidP="008A5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8A540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pt-BR"/>
              </w:rPr>
              <w:t>100%</w:t>
            </w:r>
          </w:p>
        </w:tc>
      </w:tr>
    </w:tbl>
    <w:p w:rsidR="0052783B" w:rsidRPr="008A5409" w:rsidRDefault="0052783B" w:rsidP="008A5409">
      <w:pPr>
        <w:pStyle w:val="Padro"/>
        <w:rPr>
          <w:rFonts w:ascii="Times New Roman" w:hAnsi="Times New Roman" w:cs="Times New Roman"/>
          <w:b/>
          <w:bCs/>
          <w:color w:val="385623"/>
          <w:sz w:val="20"/>
          <w:szCs w:val="20"/>
        </w:rPr>
      </w:pPr>
    </w:p>
    <w:tbl>
      <w:tblPr>
        <w:tblW w:w="9072" w:type="dxa"/>
        <w:tblInd w:w="5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DEPEC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Entreposto da Capital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13EE" w:rsidRPr="00C55C0F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DIOPE –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Diretoria Técnica e Operacional</w:t>
            </w:r>
          </w:p>
        </w:tc>
      </w:tr>
      <w:tr w:rsidR="005F13EE" w:rsidRPr="00A07EF7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3EE" w:rsidRPr="00A07EF7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DEINT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Entrepostos do Interior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13EE" w:rsidRPr="00A07EF7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DETIN – Departamento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 Tecnologia da Informação</w:t>
            </w: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SEDES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Seção de Economia e Desenvolvimento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13EE" w:rsidRPr="00C55C0F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CODIN –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Coordenadoria de Auditoria Interna</w:t>
            </w: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DEARH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Administração de Recursos Humanos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CODSU –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Coordenadoria de Sustentabilidade</w:t>
            </w: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DEPAR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Armazenagem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DECAL – Departamento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Comercial</w:t>
            </w: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DELCO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Licitações, Compras e Contrato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0253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SECQH– </w:t>
            </w:r>
            <w:r w:rsidR="000253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Seção do Centro de Qualidade Hortigranjeira</w:t>
            </w: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DEMAN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de Engenharia e Manutenção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CODCO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Coordenadoria de Comunicação e Marketing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DEFIC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Departamento Financeiro e Contábil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DEJUR – Departamento Jurídico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5F13EE" w:rsidRPr="00C55C0F" w:rsidTr="002E5736">
        <w:trPr>
          <w:trHeight w:val="29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55C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PRESD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– Presidência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13EE" w:rsidRPr="00C55C0F" w:rsidRDefault="005F13EE" w:rsidP="005F13E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</w:tbl>
    <w:p w:rsidR="003A65DE" w:rsidRPr="008A5409" w:rsidRDefault="003A65DE" w:rsidP="0098417B">
      <w:pPr>
        <w:pStyle w:val="Padro"/>
        <w:rPr>
          <w:rFonts w:ascii="Times New Roman" w:hAnsi="Times New Roman" w:cs="Times New Roman"/>
          <w:b/>
          <w:bCs/>
          <w:color w:val="385623"/>
          <w:sz w:val="20"/>
          <w:szCs w:val="20"/>
        </w:rPr>
      </w:pPr>
    </w:p>
    <w:p w:rsidR="003A65DE" w:rsidRDefault="003A65DE" w:rsidP="008A5409">
      <w:pPr>
        <w:pStyle w:val="Padro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8A5409" w:rsidRDefault="008A5409" w:rsidP="000F630B">
      <w:pPr>
        <w:pStyle w:val="Ttulo1"/>
        <w:rPr>
          <w:sz w:val="28"/>
          <w:szCs w:val="28"/>
        </w:rPr>
      </w:pPr>
    </w:p>
    <w:p w:rsidR="008A5409" w:rsidRDefault="008A5409" w:rsidP="000F630B">
      <w:pPr>
        <w:pStyle w:val="Ttulo1"/>
        <w:rPr>
          <w:sz w:val="28"/>
          <w:szCs w:val="28"/>
        </w:rPr>
      </w:pPr>
    </w:p>
    <w:p w:rsidR="001A404A" w:rsidRDefault="007778BE" w:rsidP="000F630B">
      <w:pPr>
        <w:pStyle w:val="Ttulo1"/>
        <w:rPr>
          <w:sz w:val="28"/>
          <w:szCs w:val="28"/>
        </w:rPr>
      </w:pPr>
      <w:bookmarkStart w:id="7" w:name="_Toc1561258"/>
      <w:r w:rsidRPr="007778BE">
        <w:rPr>
          <w:sz w:val="28"/>
          <w:szCs w:val="28"/>
        </w:rPr>
        <w:t>NÚMERO DE</w:t>
      </w:r>
      <w:r w:rsidR="0052783B" w:rsidRPr="007778BE">
        <w:rPr>
          <w:sz w:val="28"/>
          <w:szCs w:val="28"/>
        </w:rPr>
        <w:t xml:space="preserve"> DEMANDAS</w:t>
      </w:r>
      <w:r w:rsidRPr="007778BE">
        <w:rPr>
          <w:sz w:val="28"/>
          <w:szCs w:val="28"/>
        </w:rPr>
        <w:t xml:space="preserve"> DISTRIBUÍDAS </w:t>
      </w:r>
      <w:r w:rsidR="008707FA">
        <w:rPr>
          <w:sz w:val="28"/>
          <w:szCs w:val="28"/>
        </w:rPr>
        <w:t>POR</w:t>
      </w:r>
      <w:r w:rsidRPr="007778BE">
        <w:rPr>
          <w:sz w:val="28"/>
          <w:szCs w:val="28"/>
        </w:rPr>
        <w:t xml:space="preserve"> ÁREAS</w:t>
      </w:r>
      <w:bookmarkEnd w:id="7"/>
      <w:r w:rsidRPr="007778BE">
        <w:rPr>
          <w:sz w:val="28"/>
          <w:szCs w:val="28"/>
        </w:rPr>
        <w:t xml:space="preserve"> </w:t>
      </w:r>
      <w:bookmarkStart w:id="8" w:name="_Toc529975038"/>
    </w:p>
    <w:p w:rsidR="0052783B" w:rsidRDefault="00F03E2A" w:rsidP="000F630B">
      <w:pPr>
        <w:pStyle w:val="Ttulo1"/>
      </w:pPr>
      <w:bookmarkStart w:id="9" w:name="_Toc1561259"/>
      <w:r>
        <w:t xml:space="preserve">Período de janeiro a dezembro de </w:t>
      </w:r>
      <w:r w:rsidR="0052783B">
        <w:t>2018</w:t>
      </w:r>
      <w:bookmarkEnd w:id="8"/>
      <w:bookmarkEnd w:id="9"/>
    </w:p>
    <w:p w:rsidR="0052783B" w:rsidRDefault="0052783B" w:rsidP="0052783B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3A65DE" w:rsidRDefault="0052783B" w:rsidP="0052783B">
      <w:pPr>
        <w:pStyle w:val="Padro"/>
        <w:rPr>
          <w:noProof/>
        </w:rPr>
      </w:pPr>
      <w:r>
        <w:rPr>
          <w:noProof/>
        </w:rPr>
        <w:t xml:space="preserve">                                      </w:t>
      </w:r>
    </w:p>
    <w:p w:rsidR="007778BE" w:rsidRPr="0098417B" w:rsidRDefault="003A65DE" w:rsidP="0098417B">
      <w:pPr>
        <w:pStyle w:val="Padro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</w:rPr>
        <w:drawing>
          <wp:inline distT="0" distB="0" distL="0" distR="0" wp14:anchorId="113ABCB2" wp14:editId="1565BC2D">
            <wp:extent cx="6724650" cy="4505325"/>
            <wp:effectExtent l="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10" w:name="_Toc529975039"/>
      <w:r w:rsidR="0098417B"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</w:t>
      </w:r>
      <w:bookmarkEnd w:id="10"/>
    </w:p>
    <w:p w:rsidR="00240531" w:rsidRDefault="00240531" w:rsidP="000F630B">
      <w:pPr>
        <w:pStyle w:val="Ttulo1"/>
      </w:pPr>
    </w:p>
    <w:p w:rsidR="00240531" w:rsidRPr="00240531" w:rsidRDefault="00240531" w:rsidP="00240531">
      <w:pPr>
        <w:rPr>
          <w:lang w:eastAsia="zh-CN"/>
        </w:rPr>
      </w:pPr>
    </w:p>
    <w:p w:rsidR="001A404A" w:rsidRDefault="001A404A" w:rsidP="001A404A">
      <w:pPr>
        <w:pStyle w:val="Ttulo1"/>
        <w:jc w:val="left"/>
        <w:rPr>
          <w:rFonts w:ascii="Arial" w:eastAsiaTheme="minorHAnsi" w:hAnsi="Arial" w:cstheme="minorBidi"/>
          <w:b w:val="0"/>
          <w:color w:val="auto"/>
          <w:sz w:val="24"/>
          <w:szCs w:val="22"/>
        </w:rPr>
      </w:pPr>
    </w:p>
    <w:p w:rsidR="001A404A" w:rsidRDefault="001A404A" w:rsidP="001A404A">
      <w:pPr>
        <w:rPr>
          <w:lang w:eastAsia="zh-CN"/>
        </w:rPr>
      </w:pPr>
    </w:p>
    <w:p w:rsidR="001A404A" w:rsidRDefault="001A404A" w:rsidP="001A404A">
      <w:pPr>
        <w:rPr>
          <w:lang w:eastAsia="zh-CN"/>
        </w:rPr>
      </w:pPr>
    </w:p>
    <w:p w:rsidR="001A404A" w:rsidRPr="001A404A" w:rsidRDefault="001A404A" w:rsidP="001A404A">
      <w:pPr>
        <w:rPr>
          <w:lang w:eastAsia="zh-CN"/>
        </w:rPr>
      </w:pPr>
    </w:p>
    <w:p w:rsidR="003936DC" w:rsidRDefault="0052783B" w:rsidP="001A404A">
      <w:pPr>
        <w:pStyle w:val="Ttulo1"/>
      </w:pPr>
      <w:bookmarkStart w:id="11" w:name="_Toc1561260"/>
      <w:r w:rsidRPr="00994644">
        <w:t xml:space="preserve">DEMANDAS </w:t>
      </w:r>
      <w:r w:rsidR="003936DC">
        <w:t>REGISTRADAS</w:t>
      </w:r>
      <w:bookmarkEnd w:id="11"/>
    </w:p>
    <w:p w:rsidR="0052783B" w:rsidRPr="003936DC" w:rsidRDefault="003936DC" w:rsidP="001A404A">
      <w:pPr>
        <w:pStyle w:val="Ttulo1"/>
        <w:rPr>
          <w:b w:val="0"/>
          <w:bCs/>
          <w:color w:val="385623"/>
          <w:sz w:val="24"/>
          <w:szCs w:val="24"/>
        </w:rPr>
      </w:pPr>
      <w:bookmarkStart w:id="12" w:name="_Toc1561261"/>
      <w:r w:rsidRPr="003936DC">
        <w:rPr>
          <w:sz w:val="24"/>
          <w:szCs w:val="24"/>
        </w:rPr>
        <w:t>Período:</w:t>
      </w:r>
      <w:r w:rsidR="0052783B" w:rsidRPr="003936DC">
        <w:rPr>
          <w:sz w:val="24"/>
          <w:szCs w:val="24"/>
        </w:rPr>
        <w:t xml:space="preserve"> JANEIRO</w:t>
      </w:r>
      <w:bookmarkEnd w:id="12"/>
    </w:p>
    <w:p w:rsidR="0052783B" w:rsidRDefault="0052783B" w:rsidP="003929BC">
      <w:pPr>
        <w:pStyle w:val="Padro"/>
        <w:ind w:left="-142" w:right="83" w:firstLine="850"/>
        <w:jc w:val="both"/>
      </w:pPr>
      <w:r w:rsidRPr="0043236A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O </w:t>
      </w:r>
      <w:r w:rsidR="001D39CF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>gráfico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 abaixo</w:t>
      </w:r>
      <w:r w:rsidRPr="0043236A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ilustra </w:t>
      </w:r>
      <w:r w:rsidRPr="0043236A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o registro de </w:t>
      </w:r>
      <w:r w:rsidR="00583390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treze (13) </w:t>
      </w:r>
      <w:r w:rsidRPr="0043236A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demandas no </w:t>
      </w:r>
      <w:r w:rsidR="00583390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>mês de</w:t>
      </w:r>
      <w:r w:rsidRPr="0043236A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 xml:space="preserve"> janeiro. </w:t>
      </w:r>
      <w:r w:rsidRPr="0097759C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  <w:t>62 % refere-se a reclamações; 8% a denuncias; 23% a solicitações / pedidos de informações; e 8% trata-se de questões improcedentes.</w:t>
      </w:r>
    </w:p>
    <w:tbl>
      <w:tblPr>
        <w:tblpPr w:leftFromText="141" w:rightFromText="141" w:vertAnchor="text" w:horzAnchor="page" w:tblpX="571" w:tblpY="320"/>
        <w:tblW w:w="8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52"/>
      </w:tblGrid>
      <w:tr w:rsidR="0052783B" w:rsidRPr="00B32E0F" w:rsidTr="001A404A">
        <w:trPr>
          <w:trHeight w:val="1961"/>
        </w:trPr>
        <w:tc>
          <w:tcPr>
            <w:tcW w:w="8952" w:type="dxa"/>
            <w:shd w:val="clear" w:color="auto" w:fill="auto"/>
            <w:noWrap/>
            <w:vAlign w:val="center"/>
          </w:tcPr>
          <w:p w:rsidR="0052783B" w:rsidRPr="00B32E0F" w:rsidRDefault="0052783B" w:rsidP="001A404A">
            <w:pPr>
              <w:rPr>
                <w:rFonts w:ascii="Times New Roman" w:hAnsi="Times New Roman" w:cs="Times New Roman"/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w:t xml:space="preserve">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7AF0D712" wp14:editId="0477CDBF">
                  <wp:extent cx="3943350" cy="1752600"/>
                  <wp:effectExtent l="0" t="0" r="0" b="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52783B" w:rsidRDefault="0052783B" w:rsidP="001A404A">
      <w:pPr>
        <w:pStyle w:val="Rodap"/>
        <w:spacing w:line="360" w:lineRule="auto"/>
        <w:rPr>
          <w:rFonts w:ascii="Times New Roman" w:hAnsi="Times New Roman" w:cs="Times New Roman"/>
          <w:noProof/>
          <w:szCs w:val="24"/>
          <w:lang w:eastAsia="zh-CN"/>
        </w:rPr>
      </w:pPr>
      <w:r>
        <w:t xml:space="preserve">    </w:t>
      </w: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52783B" w:rsidRDefault="0052783B" w:rsidP="0052783B">
      <w:pPr>
        <w:pStyle w:val="Padro"/>
        <w:ind w:left="567" w:right="283"/>
        <w:jc w:val="both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eastAsia="zh-CN"/>
        </w:rPr>
      </w:pPr>
    </w:p>
    <w:p w:rsidR="001A404A" w:rsidRDefault="001A404A" w:rsidP="001A404A">
      <w:pPr>
        <w:pStyle w:val="Ttulo1"/>
        <w:jc w:val="left"/>
      </w:pPr>
      <w:bookmarkStart w:id="13" w:name="_Toc529975041"/>
    </w:p>
    <w:p w:rsidR="001A404A" w:rsidRDefault="001A404A" w:rsidP="001A404A">
      <w:pPr>
        <w:pStyle w:val="Ttulo1"/>
        <w:jc w:val="left"/>
      </w:pPr>
    </w:p>
    <w:p w:rsidR="0052783B" w:rsidRDefault="0052783B" w:rsidP="001A404A">
      <w:pPr>
        <w:pStyle w:val="Ttulo1"/>
      </w:pPr>
      <w:bookmarkStart w:id="14" w:name="_Toc1561262"/>
      <w:r w:rsidRPr="0067329A">
        <w:t xml:space="preserve">CANAIS DE </w:t>
      </w:r>
      <w:r>
        <w:t>RECEBIMENTO</w:t>
      </w:r>
      <w:bookmarkEnd w:id="13"/>
      <w:bookmarkEnd w:id="14"/>
    </w:p>
    <w:p w:rsidR="0052783B" w:rsidRDefault="003929BC" w:rsidP="003929BC">
      <w:pPr>
        <w:pStyle w:val="Padro"/>
        <w:tabs>
          <w:tab w:val="left" w:pos="3330"/>
          <w:tab w:val="center" w:pos="5102"/>
        </w:tabs>
        <w:spacing w:line="240" w:lineRule="auto"/>
        <w:ind w:left="-284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             </w:t>
      </w:r>
      <w:r w:rsidR="0052783B" w:rsidRPr="00160C40">
        <w:rPr>
          <w:rFonts w:ascii="Times New Roman" w:hAnsi="Times New Roman" w:cs="Times New Roman"/>
          <w:color w:val="auto"/>
          <w:sz w:val="24"/>
        </w:rPr>
        <w:t xml:space="preserve">No </w:t>
      </w:r>
      <w:r w:rsidR="0052783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período de </w:t>
      </w:r>
      <w:r w:rsidR="0058339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01 a 31 de janeiro, </w:t>
      </w:r>
      <w:r w:rsidR="0052783B" w:rsidRPr="00980152">
        <w:rPr>
          <w:rFonts w:ascii="Times New Roman" w:hAnsi="Times New Roman" w:cs="Times New Roman"/>
          <w:color w:val="auto"/>
          <w:sz w:val="24"/>
        </w:rPr>
        <w:t xml:space="preserve">38% das demandas geradas em Outros Canais (e-mail ouvidoria@ceagesp.gov.br e  SIC CEAGESP), representam quatro (04) reclamações e uma (01) solicitação; 23% das demandas recebidas através do site </w:t>
      </w:r>
      <w:proofErr w:type="spellStart"/>
      <w:r w:rsidR="0052783B" w:rsidRPr="00980152">
        <w:rPr>
          <w:rFonts w:ascii="Times New Roman" w:hAnsi="Times New Roman" w:cs="Times New Roman"/>
          <w:color w:val="auto"/>
          <w:sz w:val="24"/>
        </w:rPr>
        <w:t>e-Sic</w:t>
      </w:r>
      <w:proofErr w:type="spellEnd"/>
      <w:r w:rsidR="0052783B" w:rsidRPr="00980152">
        <w:rPr>
          <w:rFonts w:ascii="Times New Roman" w:hAnsi="Times New Roman" w:cs="Times New Roman"/>
          <w:color w:val="auto"/>
          <w:sz w:val="24"/>
        </w:rPr>
        <w:t xml:space="preserve"> (Sistema Eletrônico do Serviço de Informação ao Cidadão – www.acessoainformacao.gov.br), representam duas (02) solicitações e uma (01) questão improcedente; 31% das demandas registradas no Sistema e-OUV representam três (03) reclamações e uma (01) denuncia; e 8% das demandas  registradas em atendimento presencial representam uma (01) reclamação.</w:t>
      </w:r>
    </w:p>
    <w:p w:rsidR="0052783B" w:rsidRDefault="0052783B" w:rsidP="0052783B">
      <w:pPr>
        <w:pStyle w:val="Padro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</w:rPr>
        <w:drawing>
          <wp:inline distT="0" distB="0" distL="0" distR="0" wp14:anchorId="031CC3C6" wp14:editId="018F3CEE">
            <wp:extent cx="5924550" cy="287655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2783B" w:rsidRDefault="0052783B" w:rsidP="00EB3F74">
      <w:pPr>
        <w:pStyle w:val="Padro"/>
        <w:ind w:right="2041"/>
        <w:jc w:val="both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</w:rPr>
        <w:t xml:space="preserve">                                   </w:t>
      </w:r>
    </w:p>
    <w:p w:rsidR="003929BC" w:rsidRDefault="0052783B" w:rsidP="000F630B">
      <w:pPr>
        <w:pStyle w:val="Ttulo1"/>
      </w:pPr>
      <w:bookmarkStart w:id="15" w:name="_Toc1561263"/>
      <w:bookmarkStart w:id="16" w:name="_Toc529975043"/>
      <w:r w:rsidRPr="0067329A">
        <w:t>DISTRIBUIÇÃO</w:t>
      </w:r>
      <w:bookmarkEnd w:id="15"/>
      <w:r w:rsidRPr="0067329A">
        <w:t xml:space="preserve"> </w:t>
      </w:r>
    </w:p>
    <w:p w:rsidR="0052783B" w:rsidRDefault="0052783B" w:rsidP="000F630B">
      <w:pPr>
        <w:pStyle w:val="Ttulo1"/>
      </w:pPr>
      <w:bookmarkStart w:id="17" w:name="_Toc1561264"/>
      <w:r w:rsidRPr="0067329A">
        <w:t>DAS DEMANDAS</w:t>
      </w:r>
      <w:bookmarkEnd w:id="16"/>
      <w:bookmarkEnd w:id="17"/>
      <w:r w:rsidRPr="0067329A">
        <w:t xml:space="preserve"> </w:t>
      </w:r>
    </w:p>
    <w:p w:rsidR="0052783B" w:rsidRPr="0067329A" w:rsidRDefault="0052783B" w:rsidP="0052783B">
      <w:pPr>
        <w:pStyle w:val="Padro"/>
        <w:jc w:val="center"/>
        <w:rPr>
          <w:rFonts w:ascii="Times New Roman" w:hAnsi="Times New Roman" w:cs="Times New Roman"/>
          <w:color w:val="385623"/>
          <w:sz w:val="32"/>
          <w:szCs w:val="32"/>
        </w:rPr>
      </w:pPr>
    </w:p>
    <w:p w:rsidR="0052783B" w:rsidRDefault="0098417B" w:rsidP="003936DC">
      <w:pPr>
        <w:pStyle w:val="Rodap"/>
        <w:spacing w:line="276" w:lineRule="auto"/>
        <w:jc w:val="both"/>
        <w:rPr>
          <w:rFonts w:ascii="Times New Roman" w:hAnsi="Times New Roman" w:cs="Times New Roman"/>
          <w:kern w:val="1"/>
          <w:lang w:eastAsia="pt-BR"/>
        </w:rPr>
      </w:pPr>
      <w:r>
        <w:rPr>
          <w:rFonts w:ascii="Times New Roman" w:hAnsi="Times New Roman" w:cs="Times New Roman"/>
          <w:kern w:val="1"/>
          <w:lang w:eastAsia="pt-BR"/>
        </w:rPr>
        <w:t xml:space="preserve">     </w:t>
      </w:r>
      <w:r w:rsidR="0052783B" w:rsidRPr="00B60292">
        <w:rPr>
          <w:rFonts w:ascii="Times New Roman" w:hAnsi="Times New Roman" w:cs="Times New Roman"/>
          <w:kern w:val="1"/>
          <w:lang w:eastAsia="pt-BR"/>
        </w:rPr>
        <w:t xml:space="preserve">Das demandas registradas no mês de Janeiro, </w:t>
      </w:r>
      <w:r w:rsidR="0052783B" w:rsidRPr="00583A21">
        <w:rPr>
          <w:rFonts w:ascii="Times New Roman" w:hAnsi="Times New Roman" w:cs="Times New Roman"/>
          <w:kern w:val="1"/>
          <w:lang w:eastAsia="pt-BR"/>
        </w:rPr>
        <w:t>31% foram encaminhadas ao DEPEC; 23% ao DEINT; 8% à SEDES; 15% ao DEARH; 8% ao DEPAR; 8% ao DELCO; e 8% das demandas foram respondidas diretamente pela Ouvidoria.</w:t>
      </w:r>
    </w:p>
    <w:p w:rsidR="0052783B" w:rsidRPr="0072662D" w:rsidRDefault="0052783B" w:rsidP="0052783B">
      <w:pPr>
        <w:pStyle w:val="Rodap"/>
        <w:spacing w:line="276" w:lineRule="auto"/>
        <w:rPr>
          <w:rFonts w:ascii="Times New Roman" w:hAnsi="Times New Roman" w:cs="Times New Roman"/>
          <w:b/>
          <w:bCs/>
          <w:color w:val="008000"/>
        </w:rPr>
      </w:pPr>
    </w:p>
    <w:p w:rsidR="0052783B" w:rsidRDefault="0052783B" w:rsidP="0052783B">
      <w:pPr>
        <w:pStyle w:val="Padro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2783B" w:rsidRDefault="0052783B" w:rsidP="0052783B">
      <w:pPr>
        <w:pStyle w:val="Padro"/>
        <w:ind w:right="-454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6F211A34" wp14:editId="63F72003">
            <wp:extent cx="4572000" cy="2623820"/>
            <wp:effectExtent l="0" t="0" r="0" b="508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2783B" w:rsidRDefault="0052783B" w:rsidP="0052783B">
      <w:pPr>
        <w:pStyle w:val="Rodap"/>
        <w:spacing w:line="360" w:lineRule="auto"/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bookmarkStart w:id="18" w:name="_Toc529975045"/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80B77" w:rsidRDefault="0052783B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664744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DEMANDAS </w:t>
      </w:r>
      <w:r w:rsidR="00583390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REGISTRADAS</w:t>
      </w:r>
      <w:r w:rsidRPr="00664744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 </w:t>
      </w:r>
    </w:p>
    <w:p w:rsidR="0052783B" w:rsidRPr="00664744" w:rsidRDefault="00680B77" w:rsidP="00664744">
      <w:pPr>
        <w:pStyle w:val="Rodap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Período:</w:t>
      </w:r>
      <w:r w:rsidR="0052783B" w:rsidRPr="00664744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 FEVEREIRO</w:t>
      </w:r>
      <w:bookmarkEnd w:id="18"/>
    </w:p>
    <w:p w:rsidR="0052783B" w:rsidRDefault="0052783B" w:rsidP="001A404A">
      <w:pPr>
        <w:pStyle w:val="Padro"/>
        <w:ind w:firstLine="708"/>
        <w:jc w:val="both"/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</w:pPr>
      <w:r w:rsidRPr="005044BB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 xml:space="preserve">O </w:t>
      </w:r>
      <w:r w:rsidR="00263810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>quadro abaixo</w:t>
      </w:r>
      <w:r w:rsidRPr="005044BB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 xml:space="preserve"> demonstra o registro de </w:t>
      </w:r>
      <w:r w:rsidR="00583390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 xml:space="preserve">quinze (15) </w:t>
      </w:r>
      <w:r w:rsidRPr="005044BB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 xml:space="preserve">demandas </w:t>
      </w:r>
      <w:r w:rsidR="00583390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>durante o mês de fevereiro</w:t>
      </w:r>
      <w:r w:rsidRPr="005044BB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>. 67% ref</w:t>
      </w:r>
      <w:r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>ere-se a reclamações; 13% a denú</w:t>
      </w:r>
      <w:r w:rsidRPr="005044BB"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  <w:t xml:space="preserve">ncias; 13% a solicitações / pedidos de informações; e 7% representam questões improcedentes. </w:t>
      </w:r>
    </w:p>
    <w:p w:rsidR="0052783B" w:rsidRDefault="0052783B" w:rsidP="0052783B">
      <w:pPr>
        <w:pStyle w:val="Padro"/>
        <w:rPr>
          <w:rFonts w:ascii="Times New Roman" w:eastAsiaTheme="minorHAnsi" w:hAnsi="Times New Roman" w:cs="Times New Roman"/>
          <w:color w:val="auto"/>
          <w:kern w:val="0"/>
          <w:sz w:val="24"/>
          <w:szCs w:val="22"/>
          <w:lang w:eastAsia="en-US"/>
        </w:rPr>
      </w:pPr>
    </w:p>
    <w:p w:rsidR="0052783B" w:rsidRDefault="0052783B" w:rsidP="0052783B">
      <w:pPr>
        <w:pStyle w:val="Padro"/>
        <w:rPr>
          <w:strike/>
          <w:noProof/>
        </w:rPr>
      </w:pPr>
      <w:r>
        <w:rPr>
          <w:noProof/>
        </w:rPr>
        <w:t xml:space="preserve">             </w:t>
      </w:r>
      <w:r w:rsidR="001A404A">
        <w:rPr>
          <w:noProof/>
        </w:rPr>
        <w:drawing>
          <wp:inline distT="0" distB="0" distL="0" distR="0" wp14:anchorId="1A940C1A" wp14:editId="3CA10255">
            <wp:extent cx="3771900" cy="2409825"/>
            <wp:effectExtent l="0" t="0" r="1905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t xml:space="preserve">     </w:t>
      </w:r>
      <w:r w:rsidRPr="00486315">
        <w:rPr>
          <w:rFonts w:ascii="Times New Roman" w:hAnsi="Times New Roman" w:cs="Times New Roman"/>
          <w:strike/>
          <w:noProof/>
          <w:sz w:val="24"/>
          <w:szCs w:val="24"/>
        </w:rPr>
        <w:t xml:space="preserve">             </w:t>
      </w:r>
    </w:p>
    <w:p w:rsidR="0052783B" w:rsidRDefault="000F630B" w:rsidP="001A404A">
      <w:pPr>
        <w:pStyle w:val="Ttulo1"/>
        <w:tabs>
          <w:tab w:val="left" w:pos="2565"/>
          <w:tab w:val="center" w:pos="5259"/>
        </w:tabs>
        <w:jc w:val="left"/>
        <w:rPr>
          <w:b w:val="0"/>
          <w:bCs/>
          <w:color w:val="385623"/>
          <w:szCs w:val="32"/>
        </w:rPr>
      </w:pPr>
      <w:r>
        <w:tab/>
      </w:r>
      <w:r>
        <w:tab/>
      </w:r>
      <w:bookmarkStart w:id="19" w:name="_Toc529975046"/>
      <w:bookmarkStart w:id="20" w:name="_Toc1561265"/>
      <w:r w:rsidR="0052783B" w:rsidRPr="005334C6">
        <w:t>CANAIS DE RECEBIMENTO</w:t>
      </w:r>
      <w:bookmarkEnd w:id="19"/>
      <w:bookmarkEnd w:id="20"/>
    </w:p>
    <w:p w:rsidR="0052783B" w:rsidRDefault="0052783B" w:rsidP="001A404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88022F">
        <w:rPr>
          <w:rFonts w:ascii="Times New Roman" w:hAnsi="Times New Roman" w:cs="Times New Roman"/>
          <w:szCs w:val="24"/>
        </w:rPr>
        <w:t xml:space="preserve">60% das demandas geradas em Outros Canais (e-mail ouvidoria@ceagesp.gov.br </w:t>
      </w:r>
      <w:proofErr w:type="spellStart"/>
      <w:r w:rsidRPr="0088022F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>-</w:t>
      </w:r>
      <w:r w:rsidRPr="0088022F">
        <w:rPr>
          <w:rFonts w:ascii="Times New Roman" w:hAnsi="Times New Roman" w:cs="Times New Roman"/>
          <w:szCs w:val="24"/>
        </w:rPr>
        <w:t>SIC</w:t>
      </w:r>
      <w:proofErr w:type="spellEnd"/>
      <w:r w:rsidRPr="0088022F">
        <w:rPr>
          <w:rFonts w:ascii="Times New Roman" w:hAnsi="Times New Roman" w:cs="Times New Roman"/>
          <w:szCs w:val="24"/>
        </w:rPr>
        <w:t xml:space="preserve"> CEAGESP), representam seis (06) reclamações, uma (01) denuncia, uma (01) solicitação, e uma (01) questão improcedente; 40% das demandas registradas em atendimento presencial representam quatro (04) reclamações, uma (01) denuncia e uma (01) solicitação.</w:t>
      </w:r>
    </w:p>
    <w:p w:rsidR="0052783B" w:rsidRPr="00486315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trike/>
          <w:color w:val="385623"/>
          <w:sz w:val="32"/>
          <w:szCs w:val="32"/>
        </w:rPr>
      </w:pPr>
      <w:r>
        <w:rPr>
          <w:noProof/>
          <w:lang w:eastAsia="pt-BR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07E35C43" wp14:editId="3857209A">
            <wp:extent cx="3695700" cy="2752725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29BC" w:rsidRDefault="0052783B" w:rsidP="000F630B">
      <w:pPr>
        <w:pStyle w:val="Ttulo1"/>
      </w:pPr>
      <w:bookmarkStart w:id="21" w:name="_Toc1561266"/>
      <w:bookmarkStart w:id="22" w:name="_Toc529975048"/>
      <w:r w:rsidRPr="00744327">
        <w:t>DISTRIBUIÇÃO</w:t>
      </w:r>
      <w:bookmarkEnd w:id="21"/>
      <w:r w:rsidRPr="00744327">
        <w:t xml:space="preserve"> </w:t>
      </w:r>
    </w:p>
    <w:p w:rsidR="0052783B" w:rsidRDefault="0052783B" w:rsidP="000F630B">
      <w:pPr>
        <w:pStyle w:val="Ttulo1"/>
      </w:pPr>
      <w:bookmarkStart w:id="23" w:name="_Toc1561267"/>
      <w:r w:rsidRPr="00744327">
        <w:t>DAS DEMANDAS</w:t>
      </w:r>
      <w:bookmarkEnd w:id="22"/>
      <w:bookmarkEnd w:id="23"/>
    </w:p>
    <w:p w:rsidR="003929BC" w:rsidRPr="003929BC" w:rsidRDefault="003929BC" w:rsidP="003929BC">
      <w:pPr>
        <w:rPr>
          <w:lang w:eastAsia="zh-CN"/>
        </w:rPr>
      </w:pPr>
    </w:p>
    <w:p w:rsidR="0052783B" w:rsidRDefault="0052783B" w:rsidP="0098417B">
      <w:pPr>
        <w:spacing w:line="240" w:lineRule="auto"/>
        <w:ind w:left="57" w:firstLine="709"/>
        <w:rPr>
          <w:rFonts w:ascii="Times New Roman" w:hAnsi="Times New Roman" w:cs="Times New Roman"/>
          <w:szCs w:val="19"/>
          <w:lang w:eastAsia="pt-BR"/>
        </w:rPr>
      </w:pPr>
      <w:r w:rsidRPr="0088022F">
        <w:rPr>
          <w:rFonts w:ascii="Times New Roman" w:hAnsi="Times New Roman" w:cs="Times New Roman"/>
          <w:szCs w:val="19"/>
          <w:lang w:eastAsia="pt-BR"/>
        </w:rPr>
        <w:t>Das demandas registradas na Ouvidoria no mês de Fevereiro, 53% foram encaminhadas ao DEPEC; 27% ao DEMAN; 7% ao DEINT; 7% ao DEARH; 7% foram respondidas diretamente pela Ouvidoria</w:t>
      </w:r>
      <w:r>
        <w:rPr>
          <w:rFonts w:ascii="Times New Roman" w:hAnsi="Times New Roman" w:cs="Times New Roman"/>
          <w:szCs w:val="19"/>
          <w:lang w:eastAsia="pt-BR"/>
        </w:rPr>
        <w:t>, sem a necessidade de envio a outra área para tratamento</w:t>
      </w:r>
      <w:r w:rsidRPr="00AA3243">
        <w:rPr>
          <w:rFonts w:ascii="Times New Roman" w:hAnsi="Times New Roman" w:cs="Times New Roman"/>
          <w:szCs w:val="19"/>
          <w:lang w:eastAsia="pt-BR"/>
        </w:rPr>
        <w:t>.</w:t>
      </w:r>
    </w:p>
    <w:p w:rsidR="00B90DBA" w:rsidRDefault="00B90DBA" w:rsidP="0098417B">
      <w:pPr>
        <w:spacing w:line="240" w:lineRule="auto"/>
        <w:ind w:left="57" w:firstLine="709"/>
        <w:rPr>
          <w:rFonts w:ascii="Times New Roman" w:hAnsi="Times New Roman" w:cs="Times New Roman"/>
          <w:szCs w:val="19"/>
          <w:lang w:eastAsia="pt-BR"/>
        </w:rPr>
      </w:pPr>
      <w:r>
        <w:rPr>
          <w:noProof/>
          <w:lang w:eastAsia="pt-BR"/>
        </w:rPr>
        <w:drawing>
          <wp:inline distT="0" distB="0" distL="0" distR="0" wp14:anchorId="018A7882" wp14:editId="383DCE6C">
            <wp:extent cx="4619625" cy="2266950"/>
            <wp:effectExtent l="0" t="0" r="0" b="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54770" w:rsidRDefault="0098417B" w:rsidP="0098417B">
      <w:pPr>
        <w:ind w:left="57"/>
        <w:rPr>
          <w:noProof/>
          <w:lang w:eastAsia="pt-BR"/>
        </w:rPr>
      </w:pPr>
      <w:bookmarkStart w:id="24" w:name="_Toc529975050"/>
      <w:r>
        <w:rPr>
          <w:noProof/>
          <w:lang w:eastAsia="pt-BR"/>
        </w:rPr>
        <w:t xml:space="preserve">                        </w:t>
      </w:r>
    </w:p>
    <w:p w:rsidR="002E5736" w:rsidRDefault="002E5736" w:rsidP="000F630B">
      <w:pPr>
        <w:pStyle w:val="Ttulo1"/>
      </w:pPr>
    </w:p>
    <w:p w:rsidR="002E5736" w:rsidRPr="002E5736" w:rsidRDefault="002E5736" w:rsidP="002E5736">
      <w:pPr>
        <w:rPr>
          <w:lang w:eastAsia="zh-CN"/>
        </w:rPr>
      </w:pPr>
    </w:p>
    <w:p w:rsidR="002E5736" w:rsidRDefault="002E5736" w:rsidP="000F630B">
      <w:pPr>
        <w:pStyle w:val="Ttulo1"/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Default="002E5736" w:rsidP="002E5736">
      <w:pPr>
        <w:rPr>
          <w:lang w:eastAsia="zh-CN"/>
        </w:rPr>
      </w:pPr>
    </w:p>
    <w:p w:rsidR="002E5736" w:rsidRPr="002E5736" w:rsidRDefault="002E5736" w:rsidP="002E5736">
      <w:pPr>
        <w:rPr>
          <w:lang w:eastAsia="zh-CN"/>
        </w:rPr>
      </w:pPr>
    </w:p>
    <w:p w:rsidR="002E5736" w:rsidRDefault="0052783B" w:rsidP="002E5736">
      <w:pPr>
        <w:pStyle w:val="Ttulo1"/>
      </w:pPr>
      <w:bookmarkStart w:id="25" w:name="_Toc1561268"/>
      <w:r w:rsidRPr="00283BA2">
        <w:t xml:space="preserve">DEMANDAS </w:t>
      </w:r>
      <w:bookmarkEnd w:id="24"/>
      <w:r w:rsidR="00EB3F74">
        <w:t>REGISTRADAS</w:t>
      </w:r>
      <w:bookmarkEnd w:id="25"/>
      <w:r w:rsidRPr="00283BA2">
        <w:t xml:space="preserve"> </w:t>
      </w:r>
    </w:p>
    <w:p w:rsidR="002E5736" w:rsidRDefault="002E5736" w:rsidP="002E5736">
      <w:pPr>
        <w:jc w:val="center"/>
        <w:rPr>
          <w:rFonts w:ascii="Times New Roman" w:hAnsi="Times New Roman" w:cs="Times New Roman"/>
          <w:b/>
          <w:color w:val="385623" w:themeColor="accent6" w:themeShade="80"/>
          <w:lang w:eastAsia="zh-CN"/>
        </w:rPr>
      </w:pPr>
      <w:r w:rsidRPr="002E5736">
        <w:rPr>
          <w:rFonts w:ascii="Times New Roman" w:hAnsi="Times New Roman" w:cs="Times New Roman"/>
          <w:b/>
          <w:color w:val="385623" w:themeColor="accent6" w:themeShade="80"/>
          <w:lang w:eastAsia="zh-CN"/>
        </w:rPr>
        <w:t>PERÍODO: MARÇO</w:t>
      </w:r>
    </w:p>
    <w:p w:rsidR="0052783B" w:rsidRPr="002E5736" w:rsidRDefault="0052783B" w:rsidP="002E5736">
      <w:pPr>
        <w:ind w:firstLine="708"/>
        <w:jc w:val="both"/>
        <w:rPr>
          <w:rFonts w:ascii="Times New Roman" w:hAnsi="Times New Roman" w:cs="Times New Roman"/>
          <w:noProof/>
          <w:szCs w:val="24"/>
        </w:rPr>
      </w:pPr>
      <w:r w:rsidRPr="002E5736">
        <w:rPr>
          <w:rFonts w:ascii="Times New Roman" w:hAnsi="Times New Roman" w:cs="Times New Roman"/>
          <w:noProof/>
          <w:szCs w:val="24"/>
        </w:rPr>
        <w:t>A seguir</w:t>
      </w:r>
      <w:r w:rsidR="00EB3F74" w:rsidRPr="002E5736">
        <w:rPr>
          <w:rFonts w:ascii="Times New Roman" w:hAnsi="Times New Roman" w:cs="Times New Roman"/>
          <w:noProof/>
          <w:szCs w:val="24"/>
        </w:rPr>
        <w:t>,</w:t>
      </w:r>
      <w:r w:rsidRPr="002E5736">
        <w:rPr>
          <w:rFonts w:ascii="Times New Roman" w:hAnsi="Times New Roman" w:cs="Times New Roman"/>
          <w:noProof/>
          <w:szCs w:val="24"/>
        </w:rPr>
        <w:t xml:space="preserve"> </w:t>
      </w:r>
      <w:r w:rsidR="00F35590" w:rsidRPr="002E5736">
        <w:rPr>
          <w:rFonts w:ascii="Times New Roman" w:hAnsi="Times New Roman" w:cs="Times New Roman"/>
          <w:noProof/>
          <w:szCs w:val="24"/>
        </w:rPr>
        <w:t xml:space="preserve">demonstramos no gráfico, </w:t>
      </w:r>
      <w:r w:rsidRPr="002E5736">
        <w:rPr>
          <w:rFonts w:ascii="Times New Roman" w:hAnsi="Times New Roman" w:cs="Times New Roman"/>
          <w:noProof/>
          <w:szCs w:val="24"/>
        </w:rPr>
        <w:t>o</w:t>
      </w:r>
      <w:r w:rsidR="00EB3F74" w:rsidRPr="002E5736">
        <w:rPr>
          <w:rFonts w:ascii="Times New Roman" w:hAnsi="Times New Roman" w:cs="Times New Roman"/>
          <w:noProof/>
          <w:szCs w:val="24"/>
        </w:rPr>
        <w:t xml:space="preserve"> registro de vinte (20) </w:t>
      </w:r>
      <w:r w:rsidRPr="002E5736">
        <w:rPr>
          <w:rFonts w:ascii="Times New Roman" w:hAnsi="Times New Roman" w:cs="Times New Roman"/>
          <w:noProof/>
          <w:szCs w:val="24"/>
        </w:rPr>
        <w:t>demandas no período de 01 a 31 de março. 45% refere-se a reclamações; 15% a denuncias; 35% a solicitações / pedidos de informações; e 5% a questões improcedentes.</w:t>
      </w:r>
    </w:p>
    <w:p w:rsidR="0052783B" w:rsidRDefault="0052783B" w:rsidP="0052783B">
      <w:pPr>
        <w:pStyle w:val="Padro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624CBBE" wp14:editId="3CA91A68">
            <wp:extent cx="4524375" cy="192405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2783B" w:rsidRDefault="0052783B" w:rsidP="00F35590">
      <w:pPr>
        <w:pStyle w:val="Padro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 w:rsidRPr="00283BA2">
        <w:rPr>
          <w:rFonts w:ascii="Times New Roman" w:hAnsi="Times New Roman" w:cs="Times New Roman"/>
          <w:noProof/>
          <w:sz w:val="24"/>
        </w:rPr>
        <w:t>O gráfico acima demonstra o ro 01  a</w:t>
      </w:r>
    </w:p>
    <w:p w:rsidR="00B90DBA" w:rsidRPr="00B90DBA" w:rsidRDefault="00B90DBA" w:rsidP="00B90DBA">
      <w:pPr>
        <w:rPr>
          <w:lang w:eastAsia="zh-CN"/>
        </w:rPr>
      </w:pPr>
      <w:bookmarkStart w:id="26" w:name="_Toc529975052"/>
    </w:p>
    <w:p w:rsidR="0052783B" w:rsidRDefault="0052783B" w:rsidP="000F630B">
      <w:pPr>
        <w:pStyle w:val="Ttulo1"/>
      </w:pPr>
      <w:bookmarkStart w:id="27" w:name="_Toc1561269"/>
      <w:r w:rsidRPr="00B92BDF">
        <w:t>CANAIS DE RECEBIMENTO</w:t>
      </w:r>
      <w:bookmarkEnd w:id="26"/>
      <w:bookmarkEnd w:id="27"/>
    </w:p>
    <w:p w:rsidR="0052783B" w:rsidRDefault="00F35590" w:rsidP="00B90DB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Cs w:val="24"/>
          <w:lang w:eastAsia="pt-BR"/>
        </w:rPr>
      </w:pPr>
      <w:r>
        <w:rPr>
          <w:rFonts w:ascii="Times New Roman" w:hAnsi="Times New Roman" w:cs="Times New Roman"/>
          <w:szCs w:val="24"/>
          <w:lang w:eastAsia="pt-BR"/>
        </w:rPr>
        <w:t>Apresentamos a seguir</w:t>
      </w:r>
      <w:r w:rsidR="0052783B">
        <w:rPr>
          <w:rFonts w:ascii="Times New Roman" w:hAnsi="Times New Roman" w:cs="Times New Roman"/>
          <w:szCs w:val="24"/>
          <w:lang w:eastAsia="pt-BR"/>
        </w:rPr>
        <w:t xml:space="preserve"> o número de demandas recebidas no mês de março. </w:t>
      </w:r>
      <w:r w:rsidR="0052783B" w:rsidRPr="00C52F0A">
        <w:rPr>
          <w:rFonts w:ascii="Times New Roman" w:hAnsi="Times New Roman" w:cs="Times New Roman"/>
          <w:szCs w:val="24"/>
          <w:lang w:eastAsia="pt-BR"/>
        </w:rPr>
        <w:t xml:space="preserve">40% das demandas recebidas através dos Canais e-mail ouvidoria@ceagesp.gov.br e SIC CEAGESP, representam quatro (04) reclamações, três (03) solicitações e uma (01) questão improcedente; 15% das demandas recebidas através do site </w:t>
      </w:r>
      <w:proofErr w:type="spellStart"/>
      <w:r w:rsidR="0052783B" w:rsidRPr="00C52F0A">
        <w:rPr>
          <w:rFonts w:ascii="Times New Roman" w:hAnsi="Times New Roman" w:cs="Times New Roman"/>
          <w:szCs w:val="24"/>
          <w:lang w:eastAsia="pt-BR"/>
        </w:rPr>
        <w:t>e-Sic</w:t>
      </w:r>
      <w:proofErr w:type="spellEnd"/>
      <w:r w:rsidR="0052783B" w:rsidRPr="00C52F0A">
        <w:rPr>
          <w:rFonts w:ascii="Times New Roman" w:hAnsi="Times New Roman" w:cs="Times New Roman"/>
          <w:szCs w:val="24"/>
          <w:lang w:eastAsia="pt-BR"/>
        </w:rPr>
        <w:t xml:space="preserve"> (Sistema Eletrônico do Serviço de Informação ao Cidadão – www.acessoainformacao.gov.br), representam três (03) solicitações; 10% das demandas atendidas via telefone representam duas (02) reclamações; 25% das demandas registradas no Sistema e-OUV representam uma (01) reclamação</w:t>
      </w:r>
      <w:r w:rsidR="0052783B">
        <w:rPr>
          <w:rFonts w:ascii="Times New Roman" w:hAnsi="Times New Roman" w:cs="Times New Roman"/>
          <w:szCs w:val="24"/>
          <w:lang w:eastAsia="pt-BR"/>
        </w:rPr>
        <w:t>, três (03) denú</w:t>
      </w:r>
      <w:r w:rsidR="0052783B" w:rsidRPr="00C52F0A">
        <w:rPr>
          <w:rFonts w:ascii="Times New Roman" w:hAnsi="Times New Roman" w:cs="Times New Roman"/>
          <w:szCs w:val="24"/>
          <w:lang w:eastAsia="pt-BR"/>
        </w:rPr>
        <w:t>ncias e uma (01) solicitação; 10% das demandas  registradas em atendimento presencial representam duas (02) reclamações.</w:t>
      </w:r>
    </w:p>
    <w:p w:rsidR="0052783B" w:rsidRDefault="00B90DBA" w:rsidP="0052783B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E66CE37" wp14:editId="0901E3EF">
            <wp:extent cx="5067300" cy="211455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80B77" w:rsidRDefault="00680B77" w:rsidP="000F630B">
      <w:pPr>
        <w:pStyle w:val="Ttulo1"/>
      </w:pPr>
      <w:bookmarkStart w:id="28" w:name="_Toc529975054"/>
    </w:p>
    <w:p w:rsidR="003929BC" w:rsidRDefault="0052783B" w:rsidP="000F630B">
      <w:pPr>
        <w:pStyle w:val="Ttulo1"/>
      </w:pPr>
      <w:bookmarkStart w:id="29" w:name="_Toc1561270"/>
      <w:r w:rsidRPr="000B3981">
        <w:t>DISTRIBUIÇÃO</w:t>
      </w:r>
      <w:bookmarkEnd w:id="29"/>
      <w:r w:rsidRPr="000B3981">
        <w:t xml:space="preserve"> </w:t>
      </w:r>
    </w:p>
    <w:p w:rsidR="0052783B" w:rsidRDefault="0052783B" w:rsidP="000F630B">
      <w:pPr>
        <w:pStyle w:val="Ttulo1"/>
      </w:pPr>
      <w:bookmarkStart w:id="30" w:name="_Toc1561271"/>
      <w:r w:rsidRPr="000B3981">
        <w:t>DAS DEMANDAS</w:t>
      </w:r>
      <w:bookmarkEnd w:id="28"/>
      <w:bookmarkEnd w:id="30"/>
      <w:r w:rsidRPr="000B3981">
        <w:t xml:space="preserve"> </w:t>
      </w:r>
    </w:p>
    <w:p w:rsidR="00680B77" w:rsidRPr="00680B77" w:rsidRDefault="00680B77" w:rsidP="00680B77">
      <w:pPr>
        <w:rPr>
          <w:lang w:eastAsia="zh-CN"/>
        </w:rPr>
      </w:pPr>
    </w:p>
    <w:p w:rsidR="0052783B" w:rsidRDefault="0052783B" w:rsidP="00B90DB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noProof/>
          <w:szCs w:val="24"/>
          <w:lang w:eastAsia="pt-BR"/>
        </w:rPr>
      </w:pPr>
      <w:r w:rsidRPr="00D31E5E">
        <w:rPr>
          <w:rFonts w:ascii="Times New Roman" w:hAnsi="Times New Roman" w:cs="Times New Roman"/>
          <w:noProof/>
          <w:szCs w:val="24"/>
          <w:lang w:eastAsia="pt-BR"/>
        </w:rPr>
        <w:t xml:space="preserve">Das demandas registradas na Ouvidoria no mês de Março, </w:t>
      </w:r>
      <w:r w:rsidRPr="007747D7">
        <w:rPr>
          <w:rFonts w:ascii="Times New Roman" w:hAnsi="Times New Roman" w:cs="Times New Roman"/>
          <w:noProof/>
          <w:szCs w:val="24"/>
          <w:lang w:eastAsia="pt-BR"/>
        </w:rPr>
        <w:t>35% foram encaminhadas ao DEPEC, 25% ao DEARH; 5% ao DEMAN; 10% ao DELCO; 5% das demandas foram respondidas diretamente pela Ouvidoria; e as demais demandas foram respondidas pelas áreas DEINT, DEPAR, CODCO e SEDES.</w:t>
      </w:r>
    </w:p>
    <w:p w:rsidR="00B90DBA" w:rsidRDefault="00555C5A" w:rsidP="00B90DB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noProof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891F409" wp14:editId="024BB731">
            <wp:extent cx="5547995" cy="291465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4770" w:rsidRDefault="00654770" w:rsidP="0052783B">
      <w:pPr>
        <w:autoSpaceDE w:val="0"/>
        <w:autoSpaceDN w:val="0"/>
        <w:adjustRightInd w:val="0"/>
        <w:rPr>
          <w:rFonts w:ascii="Times New Roman" w:hAnsi="Times New Roman" w:cs="Times New Roman"/>
          <w:noProof/>
          <w:szCs w:val="24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bookmarkStart w:id="31" w:name="_Toc529975056"/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2E5736" w:rsidRDefault="002E5736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52783B" w:rsidRPr="00ED59C0" w:rsidRDefault="0052783B" w:rsidP="00ED59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ED59C0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DEMANDAS </w:t>
      </w:r>
      <w:bookmarkEnd w:id="31"/>
      <w:r w:rsidR="00654770" w:rsidRPr="00ED59C0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REGISTRADAS</w:t>
      </w:r>
    </w:p>
    <w:p w:rsidR="0052783B" w:rsidRPr="002E5736" w:rsidRDefault="00654770" w:rsidP="000F630B">
      <w:pPr>
        <w:pStyle w:val="Ttulo1"/>
        <w:rPr>
          <w:sz w:val="24"/>
          <w:szCs w:val="24"/>
        </w:rPr>
      </w:pPr>
      <w:bookmarkStart w:id="32" w:name="_Toc529975057"/>
      <w:bookmarkStart w:id="33" w:name="_Toc1561272"/>
      <w:r w:rsidRPr="002E5736">
        <w:rPr>
          <w:sz w:val="24"/>
          <w:szCs w:val="24"/>
        </w:rPr>
        <w:t>PERÍODO:</w:t>
      </w:r>
      <w:r w:rsidR="0052783B" w:rsidRPr="002E5736">
        <w:rPr>
          <w:sz w:val="24"/>
          <w:szCs w:val="24"/>
        </w:rPr>
        <w:t xml:space="preserve"> ABRIL</w:t>
      </w:r>
      <w:bookmarkEnd w:id="32"/>
      <w:bookmarkEnd w:id="33"/>
    </w:p>
    <w:p w:rsidR="0052783B" w:rsidRDefault="0052783B" w:rsidP="00ED59C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 xml:space="preserve">O </w:t>
      </w:r>
      <w:r w:rsidR="00654770">
        <w:rPr>
          <w:rFonts w:ascii="Times New Roman" w:hAnsi="Times New Roman" w:cs="Times New Roman"/>
          <w:noProof/>
          <w:lang w:eastAsia="pt-BR"/>
        </w:rPr>
        <w:t>gráfico</w:t>
      </w:r>
      <w:r>
        <w:rPr>
          <w:rFonts w:ascii="Times New Roman" w:hAnsi="Times New Roman" w:cs="Times New Roman"/>
          <w:noProof/>
          <w:lang w:eastAsia="pt-BR"/>
        </w:rPr>
        <w:t xml:space="preserve"> abaixo</w:t>
      </w:r>
      <w:r w:rsidRPr="00AE507E">
        <w:rPr>
          <w:rFonts w:ascii="Times New Roman" w:hAnsi="Times New Roman" w:cs="Times New Roman"/>
          <w:noProof/>
          <w:lang w:eastAsia="pt-BR"/>
        </w:rPr>
        <w:t xml:space="preserve"> demonstra o registro de demandas no período de 01 a 30 de abril. </w:t>
      </w:r>
      <w:r w:rsidRPr="00000D16">
        <w:rPr>
          <w:rFonts w:ascii="Times New Roman" w:hAnsi="Times New Roman" w:cs="Times New Roman"/>
          <w:noProof/>
          <w:lang w:eastAsia="pt-BR"/>
        </w:rPr>
        <w:t>33% refere-se a reclamações e 67% trata-se solicitações.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  </w:t>
      </w:r>
      <w:r>
        <w:rPr>
          <w:noProof/>
          <w:lang w:eastAsia="pt-BR"/>
        </w:rPr>
        <w:drawing>
          <wp:inline distT="0" distB="0" distL="0" distR="0" wp14:anchorId="2DBF95F0" wp14:editId="29E7E871">
            <wp:extent cx="4933950" cy="1981200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2783B" w:rsidRDefault="0052783B" w:rsidP="000F630B">
      <w:pPr>
        <w:pStyle w:val="Ttulo1"/>
      </w:pPr>
      <w:bookmarkStart w:id="34" w:name="_Toc529975058"/>
      <w:bookmarkStart w:id="35" w:name="_Toc1561273"/>
      <w:r w:rsidRPr="008C02A3">
        <w:t>CANAIS DE RECEBIMENTO</w:t>
      </w:r>
      <w:bookmarkEnd w:id="34"/>
      <w:bookmarkEnd w:id="35"/>
    </w:p>
    <w:p w:rsidR="0052783B" w:rsidRDefault="0052783B" w:rsidP="00C9549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 w:rsidRPr="00AE507E">
        <w:rPr>
          <w:rFonts w:ascii="Times New Roman" w:hAnsi="Times New Roman" w:cs="Times New Roman"/>
        </w:rPr>
        <w:t xml:space="preserve">No </w:t>
      </w:r>
      <w:r w:rsidR="00654770">
        <w:rPr>
          <w:rFonts w:ascii="Times New Roman" w:hAnsi="Times New Roman" w:cs="Times New Roman"/>
        </w:rPr>
        <w:t>mês de abril</w:t>
      </w:r>
      <w:r w:rsidRPr="00AE507E">
        <w:rPr>
          <w:rFonts w:ascii="Times New Roman" w:hAnsi="Times New Roman" w:cs="Times New Roman"/>
        </w:rPr>
        <w:t xml:space="preserve"> foram registradas </w:t>
      </w:r>
      <w:r>
        <w:rPr>
          <w:rFonts w:ascii="Times New Roman" w:hAnsi="Times New Roman" w:cs="Times New Roman"/>
        </w:rPr>
        <w:t>15</w:t>
      </w:r>
      <w:r w:rsidRPr="00AE507E">
        <w:rPr>
          <w:rFonts w:ascii="Times New Roman" w:hAnsi="Times New Roman" w:cs="Times New Roman"/>
        </w:rPr>
        <w:t xml:space="preserve"> demandas recebidas nos principais canais de acesso: </w:t>
      </w:r>
      <w:r w:rsidRPr="00000D16">
        <w:rPr>
          <w:rFonts w:ascii="Times New Roman" w:hAnsi="Times New Roman" w:cs="Times New Roman"/>
        </w:rPr>
        <w:t xml:space="preserve">53% das demandas recebidas através dos Canais e-mail ouvidoria@ceagesp.gov.br e SIC CEAGESP, representam duas (02) reclamações e seis (06) solicitações; 27% das demandas recebidas através do site </w:t>
      </w:r>
      <w:proofErr w:type="spellStart"/>
      <w:r w:rsidRPr="00000D16">
        <w:rPr>
          <w:rFonts w:ascii="Times New Roman" w:hAnsi="Times New Roman" w:cs="Times New Roman"/>
        </w:rPr>
        <w:t>e-Sic</w:t>
      </w:r>
      <w:proofErr w:type="spellEnd"/>
      <w:r w:rsidRPr="00000D16">
        <w:rPr>
          <w:rFonts w:ascii="Times New Roman" w:hAnsi="Times New Roman" w:cs="Times New Roman"/>
        </w:rPr>
        <w:t xml:space="preserve"> (Sistema Eletrônico do Serviço de Informação ao Cidadão – www.acessoainformacao.gov.br), representam quatro (04) solicitações; 13% das demandas registradas no Sistema e-OUV representam duas (02) reclamações; e 7% das demandas  registradas em atendimento presencial representam uma (01) reclamação.</w:t>
      </w:r>
    </w:p>
    <w:p w:rsidR="0052783B" w:rsidRPr="008C02A3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  <w:lang w:eastAsia="pt-BR"/>
        </w:rPr>
        <w:t xml:space="preserve">                    </w:t>
      </w:r>
      <w:r w:rsidR="00654770">
        <w:rPr>
          <w:noProof/>
          <w:lang w:eastAsia="pt-BR"/>
        </w:rPr>
        <w:drawing>
          <wp:inline distT="0" distB="0" distL="0" distR="0" wp14:anchorId="40CCEFC6" wp14:editId="111745AA">
            <wp:extent cx="4572000" cy="2257425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  <w:lang w:eastAsia="pt-BR"/>
        </w:rPr>
        <w:t xml:space="preserve">               </w:t>
      </w:r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3929BC" w:rsidRDefault="0052783B" w:rsidP="000F630B">
      <w:pPr>
        <w:pStyle w:val="Ttulo1"/>
      </w:pPr>
      <w:bookmarkStart w:id="36" w:name="_Toc1561274"/>
      <w:bookmarkStart w:id="37" w:name="_Toc529975060"/>
      <w:r w:rsidRPr="008F684E">
        <w:t>DISTRIBUIÇÃO</w:t>
      </w:r>
      <w:bookmarkEnd w:id="36"/>
      <w:r w:rsidRPr="008F684E">
        <w:t xml:space="preserve"> </w:t>
      </w:r>
    </w:p>
    <w:p w:rsidR="0052783B" w:rsidRDefault="0052783B" w:rsidP="000F630B">
      <w:pPr>
        <w:pStyle w:val="Ttulo1"/>
      </w:pPr>
      <w:bookmarkStart w:id="38" w:name="_Toc1561275"/>
      <w:r w:rsidRPr="008F684E">
        <w:t xml:space="preserve">DAS </w:t>
      </w:r>
      <w:bookmarkEnd w:id="37"/>
      <w:r w:rsidR="00654770">
        <w:t>DEMANDAS</w:t>
      </w:r>
      <w:bookmarkEnd w:id="38"/>
    </w:p>
    <w:p w:rsidR="003929BC" w:rsidRPr="003929BC" w:rsidRDefault="003929BC" w:rsidP="003929BC">
      <w:pPr>
        <w:rPr>
          <w:lang w:eastAsia="zh-CN"/>
        </w:rPr>
      </w:pPr>
    </w:p>
    <w:p w:rsidR="0052783B" w:rsidRDefault="0052783B" w:rsidP="00ED59C0">
      <w:pPr>
        <w:autoSpaceDE w:val="0"/>
        <w:autoSpaceDN w:val="0"/>
        <w:adjustRightInd w:val="0"/>
        <w:spacing w:line="240" w:lineRule="auto"/>
        <w:ind w:left="-284" w:firstLine="709"/>
        <w:jc w:val="both"/>
        <w:rPr>
          <w:rFonts w:ascii="Times New Roman" w:hAnsi="Times New Roman" w:cs="Times New Roman"/>
          <w:noProof/>
          <w:lang w:eastAsia="pt-BR"/>
        </w:rPr>
      </w:pPr>
      <w:r w:rsidRPr="003C1920">
        <w:rPr>
          <w:rFonts w:ascii="Times New Roman" w:hAnsi="Times New Roman" w:cs="Times New Roman"/>
          <w:noProof/>
          <w:lang w:eastAsia="pt-BR"/>
        </w:rPr>
        <w:t>Das demandas regi</w:t>
      </w:r>
      <w:r>
        <w:rPr>
          <w:rFonts w:ascii="Times New Roman" w:hAnsi="Times New Roman" w:cs="Times New Roman"/>
          <w:noProof/>
          <w:lang w:eastAsia="pt-BR"/>
        </w:rPr>
        <w:t>stradas na Ouvidoria no mês de a</w:t>
      </w:r>
      <w:r w:rsidRPr="003C1920">
        <w:rPr>
          <w:rFonts w:ascii="Times New Roman" w:hAnsi="Times New Roman" w:cs="Times New Roman"/>
          <w:noProof/>
          <w:lang w:eastAsia="pt-BR"/>
        </w:rPr>
        <w:t>bril</w:t>
      </w:r>
      <w:r w:rsidR="00263810">
        <w:rPr>
          <w:rFonts w:ascii="Times New Roman" w:hAnsi="Times New Roman" w:cs="Times New Roman"/>
          <w:noProof/>
          <w:lang w:eastAsia="pt-BR"/>
        </w:rPr>
        <w:t xml:space="preserve">, </w:t>
      </w:r>
      <w:r w:rsidRPr="00AE7613">
        <w:rPr>
          <w:rFonts w:ascii="Times New Roman" w:hAnsi="Times New Roman" w:cs="Times New Roman"/>
          <w:noProof/>
          <w:lang w:eastAsia="pt-BR"/>
        </w:rPr>
        <w:t>27% foram encaminhadas ao DEPEC; 47% ao DEARH; 7% ao DEINT; 7% ao DEMAN; 7% ao DELCO e 7% à SEDES</w:t>
      </w:r>
      <w:r>
        <w:rPr>
          <w:rFonts w:ascii="Times New Roman" w:hAnsi="Times New Roman" w:cs="Times New Roman"/>
          <w:noProof/>
          <w:lang w:eastAsia="pt-BR"/>
        </w:rPr>
        <w:t>, de acordo com a demonstração no quadro abaixo.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  <w:r>
        <w:rPr>
          <w:noProof/>
          <w:lang w:eastAsia="pt-BR"/>
        </w:rPr>
        <w:t xml:space="preserve">                             </w:t>
      </w:r>
      <w:r>
        <w:rPr>
          <w:noProof/>
          <w:lang w:eastAsia="pt-BR"/>
        </w:rPr>
        <w:drawing>
          <wp:inline distT="0" distB="0" distL="0" distR="0" wp14:anchorId="44D85037" wp14:editId="398A366E">
            <wp:extent cx="5143500" cy="2162175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E5736" w:rsidRDefault="0052783B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  <w:r>
        <w:rPr>
          <w:noProof/>
          <w:lang w:eastAsia="pt-BR"/>
        </w:rPr>
        <w:t xml:space="preserve">                                              </w:t>
      </w:r>
      <w:r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  <w:t xml:space="preserve">   </w:t>
      </w:r>
      <w:bookmarkStart w:id="39" w:name="_Toc529975062"/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2E5736" w:rsidRDefault="002E5736" w:rsidP="00ED59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</w:p>
    <w:p w:rsidR="0052783B" w:rsidRDefault="0052783B" w:rsidP="002E57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ED59C0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DEMANDAS </w:t>
      </w:r>
      <w:bookmarkEnd w:id="39"/>
      <w:r w:rsidR="008A4F0E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REGISTRADAS</w:t>
      </w:r>
      <w:r w:rsidR="002E5736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 </w:t>
      </w:r>
    </w:p>
    <w:p w:rsidR="002E5736" w:rsidRPr="002E5736" w:rsidRDefault="002E5736" w:rsidP="002E573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85623" w:themeColor="accent6" w:themeShade="80"/>
          <w:szCs w:val="24"/>
        </w:rPr>
      </w:pPr>
      <w:r w:rsidRPr="002E5736">
        <w:rPr>
          <w:rFonts w:ascii="Times New Roman" w:hAnsi="Times New Roman" w:cs="Times New Roman"/>
          <w:b/>
          <w:color w:val="385623" w:themeColor="accent6" w:themeShade="80"/>
          <w:szCs w:val="24"/>
        </w:rPr>
        <w:t>PERÍODO: MAIO</w:t>
      </w:r>
    </w:p>
    <w:p w:rsidR="0052783B" w:rsidRDefault="0052783B" w:rsidP="00ED59C0">
      <w:pPr>
        <w:autoSpaceDE w:val="0"/>
        <w:autoSpaceDN w:val="0"/>
        <w:adjustRightInd w:val="0"/>
        <w:spacing w:line="240" w:lineRule="auto"/>
        <w:ind w:right="340" w:firstLine="709"/>
        <w:jc w:val="both"/>
        <w:rPr>
          <w:rFonts w:ascii="Times New Roman" w:hAnsi="Times New Roman" w:cs="Times New Roman"/>
          <w:noProof/>
          <w:szCs w:val="24"/>
          <w:lang w:eastAsia="pt-BR"/>
        </w:rPr>
      </w:pPr>
      <w:r w:rsidRPr="003C1920">
        <w:rPr>
          <w:rFonts w:ascii="Times New Roman" w:hAnsi="Times New Roman" w:cs="Times New Roman"/>
          <w:noProof/>
          <w:szCs w:val="24"/>
          <w:lang w:eastAsia="pt-BR"/>
        </w:rPr>
        <w:t xml:space="preserve">O </w:t>
      </w:r>
      <w:r>
        <w:rPr>
          <w:rFonts w:ascii="Times New Roman" w:hAnsi="Times New Roman" w:cs="Times New Roman"/>
          <w:noProof/>
          <w:szCs w:val="24"/>
          <w:lang w:eastAsia="pt-BR"/>
        </w:rPr>
        <w:t>quadro a seguir</w:t>
      </w:r>
      <w:r w:rsidRPr="003C1920">
        <w:rPr>
          <w:rFonts w:ascii="Times New Roman" w:hAnsi="Times New Roman" w:cs="Times New Roman"/>
          <w:noProof/>
          <w:szCs w:val="24"/>
          <w:lang w:eastAsia="pt-BR"/>
        </w:rPr>
        <w:t xml:space="preserve"> demonstra o registro de </w:t>
      </w:r>
      <w:r w:rsidR="00654770">
        <w:rPr>
          <w:rFonts w:ascii="Times New Roman" w:hAnsi="Times New Roman" w:cs="Times New Roman"/>
          <w:noProof/>
          <w:szCs w:val="24"/>
          <w:lang w:eastAsia="pt-BR"/>
        </w:rPr>
        <w:t xml:space="preserve">vinte (20) </w:t>
      </w:r>
      <w:r w:rsidRPr="003C1920">
        <w:rPr>
          <w:rFonts w:ascii="Times New Roman" w:hAnsi="Times New Roman" w:cs="Times New Roman"/>
          <w:noProof/>
          <w:szCs w:val="24"/>
          <w:lang w:eastAsia="pt-BR"/>
        </w:rPr>
        <w:t>demandas no período de 01 a 31 de ma</w:t>
      </w:r>
      <w:r>
        <w:rPr>
          <w:rFonts w:ascii="Times New Roman" w:hAnsi="Times New Roman" w:cs="Times New Roman"/>
          <w:noProof/>
          <w:szCs w:val="24"/>
          <w:lang w:eastAsia="pt-BR"/>
        </w:rPr>
        <w:t xml:space="preserve">io. </w:t>
      </w:r>
      <w:r w:rsidRPr="00AE7613">
        <w:rPr>
          <w:rFonts w:ascii="Times New Roman" w:hAnsi="Times New Roman" w:cs="Times New Roman"/>
          <w:noProof/>
          <w:szCs w:val="24"/>
          <w:lang w:eastAsia="pt-BR"/>
        </w:rPr>
        <w:t>40% refere-se a reclamações; 10% a denuncias; e 50% a solicitações / pedidos de informações.</w:t>
      </w:r>
    </w:p>
    <w:p w:rsidR="0052783B" w:rsidRPr="00BB3143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  <w:lang w:eastAsia="pt-BR"/>
        </w:rPr>
      </w:pPr>
      <w:r>
        <w:rPr>
          <w:noProof/>
          <w:lang w:eastAsia="pt-BR"/>
        </w:rPr>
        <w:t xml:space="preserve">                        </w:t>
      </w:r>
      <w:r>
        <w:rPr>
          <w:noProof/>
          <w:lang w:eastAsia="pt-BR"/>
        </w:rPr>
        <w:drawing>
          <wp:inline distT="0" distB="0" distL="0" distR="0" wp14:anchorId="0656FBBF" wp14:editId="5204836F">
            <wp:extent cx="3971925" cy="2243138"/>
            <wp:effectExtent l="0" t="0" r="0" b="508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2783B" w:rsidRDefault="0052783B" w:rsidP="000F630B">
      <w:pPr>
        <w:pStyle w:val="Ttulo1"/>
      </w:pPr>
      <w:bookmarkStart w:id="40" w:name="_Toc529975064"/>
      <w:bookmarkStart w:id="41" w:name="_Toc1561276"/>
      <w:r w:rsidRPr="006A648D">
        <w:t>CANAIS DE RECEBIMENTO</w:t>
      </w:r>
      <w:bookmarkEnd w:id="40"/>
      <w:bookmarkEnd w:id="41"/>
    </w:p>
    <w:p w:rsidR="0052783B" w:rsidRDefault="002D0005" w:rsidP="00ED59C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rFonts w:ascii="Times New Roman" w:hAnsi="Times New Roman" w:cs="Times New Roman"/>
          <w:szCs w:val="24"/>
        </w:rPr>
        <w:t>Das</w:t>
      </w:r>
      <w:r w:rsidR="0052783B" w:rsidRPr="002221CB">
        <w:rPr>
          <w:rFonts w:ascii="Times New Roman" w:hAnsi="Times New Roman" w:cs="Times New Roman"/>
          <w:szCs w:val="24"/>
        </w:rPr>
        <w:t xml:space="preserve"> demandas recebidas nos principais canais de acesso: </w:t>
      </w:r>
      <w:r w:rsidR="0052783B" w:rsidRPr="00DC22AD">
        <w:rPr>
          <w:rFonts w:ascii="Times New Roman" w:hAnsi="Times New Roman" w:cs="Times New Roman"/>
          <w:szCs w:val="24"/>
        </w:rPr>
        <w:t>45% das demandas geradas em Outros Canais (e-mail ouvidoria@ceagesp.gov.br e SIC CEAGESP), representam seis (06) reclamações</w:t>
      </w:r>
      <w:r w:rsidR="00341727">
        <w:rPr>
          <w:rFonts w:ascii="Times New Roman" w:hAnsi="Times New Roman" w:cs="Times New Roman"/>
          <w:szCs w:val="24"/>
        </w:rPr>
        <w:t xml:space="preserve"> e três (03) solicitações</w:t>
      </w:r>
      <w:r w:rsidR="0052783B" w:rsidRPr="00DC22AD">
        <w:rPr>
          <w:rFonts w:ascii="Times New Roman" w:hAnsi="Times New Roman" w:cs="Times New Roman"/>
          <w:szCs w:val="24"/>
        </w:rPr>
        <w:t xml:space="preserve">; 25% das demandas recebidas através do site </w:t>
      </w:r>
      <w:proofErr w:type="spellStart"/>
      <w:r w:rsidR="0052783B" w:rsidRPr="00DC22AD">
        <w:rPr>
          <w:rFonts w:ascii="Times New Roman" w:hAnsi="Times New Roman" w:cs="Times New Roman"/>
          <w:szCs w:val="24"/>
        </w:rPr>
        <w:t>e-Sic</w:t>
      </w:r>
      <w:proofErr w:type="spellEnd"/>
      <w:r w:rsidR="0052783B" w:rsidRPr="00DC22AD">
        <w:rPr>
          <w:rFonts w:ascii="Times New Roman" w:hAnsi="Times New Roman" w:cs="Times New Roman"/>
          <w:szCs w:val="24"/>
        </w:rPr>
        <w:t xml:space="preserve"> Sistema Eletrônico do Serviço de Informação ao Cidadão – www.acessoainformacao.gov.br representam cinco (05) solicitações; 20% das demandas registradas no Sistema e-OUV representam uma (01) reclamação, duas (02) den</w:t>
      </w:r>
      <w:r w:rsidR="0052783B">
        <w:rPr>
          <w:rFonts w:ascii="Times New Roman" w:hAnsi="Times New Roman" w:cs="Times New Roman"/>
          <w:szCs w:val="24"/>
        </w:rPr>
        <w:t>ú</w:t>
      </w:r>
      <w:r w:rsidR="0052783B" w:rsidRPr="00DC22AD">
        <w:rPr>
          <w:rFonts w:ascii="Times New Roman" w:hAnsi="Times New Roman" w:cs="Times New Roman"/>
          <w:szCs w:val="24"/>
        </w:rPr>
        <w:t>ncias e uma (01) solicitação; e 10% das demandas registradas em atendimento presencial representam uma (01) reclamação e uma (01) solicitação.</w:t>
      </w:r>
      <w:r w:rsidR="0052783B">
        <w:rPr>
          <w:rFonts w:ascii="Times New Roman" w:hAnsi="Times New Roman" w:cs="Times New Roman"/>
          <w:szCs w:val="24"/>
        </w:rPr>
        <w:t xml:space="preserve"> Confira a representação no quadro abaixo.</w:t>
      </w:r>
    </w:p>
    <w:p w:rsidR="0052783B" w:rsidRPr="006A648D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noProof/>
          <w:lang w:eastAsia="pt-BR"/>
        </w:rPr>
        <w:t xml:space="preserve">                </w:t>
      </w:r>
      <w:r>
        <w:rPr>
          <w:noProof/>
          <w:lang w:eastAsia="pt-BR"/>
        </w:rPr>
        <w:drawing>
          <wp:inline distT="0" distB="0" distL="0" distR="0" wp14:anchorId="12332A3F" wp14:editId="4FE85C19">
            <wp:extent cx="4467225" cy="1676400"/>
            <wp:effectExtent l="0" t="0" r="0" b="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E5736" w:rsidRDefault="002E5736" w:rsidP="000F630B">
      <w:pPr>
        <w:pStyle w:val="Ttulo1"/>
      </w:pPr>
      <w:bookmarkStart w:id="42" w:name="_Toc529975066"/>
    </w:p>
    <w:p w:rsidR="003929BC" w:rsidRDefault="0052783B" w:rsidP="000F630B">
      <w:pPr>
        <w:pStyle w:val="Ttulo1"/>
      </w:pPr>
      <w:bookmarkStart w:id="43" w:name="_Toc1561277"/>
      <w:r w:rsidRPr="002F40DD">
        <w:t>DISTRIBUIÇÃO</w:t>
      </w:r>
      <w:bookmarkEnd w:id="43"/>
      <w:r w:rsidRPr="002F40DD">
        <w:t xml:space="preserve"> </w:t>
      </w:r>
    </w:p>
    <w:p w:rsidR="0052783B" w:rsidRDefault="0052783B" w:rsidP="000F630B">
      <w:pPr>
        <w:pStyle w:val="Ttulo1"/>
      </w:pPr>
      <w:bookmarkStart w:id="44" w:name="_Toc1561278"/>
      <w:r w:rsidRPr="002F40DD">
        <w:t>DAS DEMANDAS</w:t>
      </w:r>
      <w:bookmarkEnd w:id="42"/>
      <w:bookmarkEnd w:id="44"/>
    </w:p>
    <w:p w:rsidR="003929BC" w:rsidRPr="003929BC" w:rsidRDefault="003929BC" w:rsidP="003929BC">
      <w:pPr>
        <w:rPr>
          <w:lang w:eastAsia="zh-CN"/>
        </w:rPr>
      </w:pPr>
    </w:p>
    <w:p w:rsidR="0052783B" w:rsidRDefault="002D0005" w:rsidP="00ED59C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szCs w:val="24"/>
        </w:rPr>
        <w:t>Demonstramos abaixo a distribuição das</w:t>
      </w:r>
      <w:r w:rsidR="0052783B" w:rsidRPr="00AD2F9B">
        <w:rPr>
          <w:rFonts w:ascii="Times New Roman" w:hAnsi="Times New Roman" w:cs="Times New Roman"/>
          <w:szCs w:val="24"/>
        </w:rPr>
        <w:t xml:space="preserve"> demandas registradas na Ouvidoria no mês de maio</w:t>
      </w:r>
      <w:r w:rsidR="0052783B">
        <w:rPr>
          <w:rFonts w:ascii="Times New Roman" w:hAnsi="Times New Roman" w:cs="Times New Roman"/>
          <w:szCs w:val="24"/>
        </w:rPr>
        <w:t xml:space="preserve">, </w:t>
      </w:r>
      <w:r w:rsidR="0052783B" w:rsidRPr="002E7D23">
        <w:rPr>
          <w:rFonts w:ascii="Times New Roman" w:hAnsi="Times New Roman" w:cs="Times New Roman"/>
          <w:szCs w:val="24"/>
        </w:rPr>
        <w:t xml:space="preserve">20% foram encaminhadas ao DEPEC; 40% ao DEARH; 15% ao DEPAR; e o restante foram tratadas pelo DEFIC, DEJUR, DELCO, SEDES e Ouvidoria.  </w:t>
      </w:r>
    </w:p>
    <w:p w:rsidR="0052783B" w:rsidRPr="002F40DD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  <w:lang w:eastAsia="pt-BR"/>
        </w:rPr>
        <w:t xml:space="preserve">                       </w:t>
      </w:r>
      <w:r>
        <w:rPr>
          <w:noProof/>
          <w:lang w:eastAsia="pt-BR"/>
        </w:rPr>
        <w:drawing>
          <wp:inline distT="0" distB="0" distL="0" distR="0" wp14:anchorId="2022012D" wp14:editId="5393E9DF">
            <wp:extent cx="5324475" cy="257175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2783B" w:rsidRPr="00486315" w:rsidRDefault="0052783B" w:rsidP="0052783B">
      <w:pPr>
        <w:rPr>
          <w:strike/>
        </w:rPr>
      </w:pPr>
    </w:p>
    <w:p w:rsidR="0052783B" w:rsidRPr="00486315" w:rsidRDefault="0052783B" w:rsidP="0052783B">
      <w:pPr>
        <w:rPr>
          <w:strike/>
        </w:rPr>
      </w:pPr>
    </w:p>
    <w:p w:rsidR="0052783B" w:rsidRPr="00486315" w:rsidRDefault="0052783B" w:rsidP="0052783B">
      <w:pPr>
        <w:rPr>
          <w:strike/>
        </w:rPr>
      </w:pPr>
    </w:p>
    <w:p w:rsidR="002E5736" w:rsidRDefault="002E5736" w:rsidP="000F630B">
      <w:pPr>
        <w:pStyle w:val="Ttulo1"/>
      </w:pPr>
      <w:bookmarkStart w:id="45" w:name="_Toc529975068"/>
    </w:p>
    <w:p w:rsidR="002E5736" w:rsidRDefault="002E5736" w:rsidP="000F630B">
      <w:pPr>
        <w:pStyle w:val="Ttulo1"/>
      </w:pPr>
    </w:p>
    <w:p w:rsidR="002E5736" w:rsidRDefault="002E5736" w:rsidP="000F630B">
      <w:pPr>
        <w:pStyle w:val="Ttulo1"/>
      </w:pPr>
    </w:p>
    <w:p w:rsidR="002E5736" w:rsidRDefault="002E5736" w:rsidP="000F630B">
      <w:pPr>
        <w:pStyle w:val="Ttulo1"/>
      </w:pPr>
    </w:p>
    <w:p w:rsidR="002E5736" w:rsidRDefault="002E5736" w:rsidP="000F630B">
      <w:pPr>
        <w:pStyle w:val="Ttulo1"/>
      </w:pPr>
    </w:p>
    <w:p w:rsidR="002E5736" w:rsidRPr="002E5736" w:rsidRDefault="002E5736" w:rsidP="002E5736">
      <w:pPr>
        <w:rPr>
          <w:lang w:eastAsia="zh-CN"/>
        </w:rPr>
      </w:pPr>
    </w:p>
    <w:p w:rsidR="0052783B" w:rsidRPr="00F541DA" w:rsidRDefault="0052783B" w:rsidP="000F630B">
      <w:pPr>
        <w:pStyle w:val="Ttulo1"/>
      </w:pPr>
      <w:bookmarkStart w:id="46" w:name="_Toc1561279"/>
      <w:r w:rsidRPr="00F541DA">
        <w:t xml:space="preserve">DEMANDAS </w:t>
      </w:r>
      <w:bookmarkEnd w:id="45"/>
      <w:r w:rsidR="002D0005">
        <w:t>REGISTRADAS</w:t>
      </w:r>
      <w:bookmarkEnd w:id="46"/>
      <w:r w:rsidRPr="00F541DA">
        <w:t xml:space="preserve"> </w:t>
      </w:r>
    </w:p>
    <w:p w:rsidR="0052783B" w:rsidRPr="002E5736" w:rsidRDefault="00F26AFD" w:rsidP="000F630B">
      <w:pPr>
        <w:pStyle w:val="Ttulo1"/>
        <w:rPr>
          <w:sz w:val="24"/>
          <w:szCs w:val="24"/>
        </w:rPr>
      </w:pPr>
      <w:bookmarkStart w:id="47" w:name="_Toc529975069"/>
      <w:bookmarkStart w:id="48" w:name="_Toc1561280"/>
      <w:r w:rsidRPr="002E5736">
        <w:rPr>
          <w:sz w:val="24"/>
          <w:szCs w:val="24"/>
        </w:rPr>
        <w:t xml:space="preserve">PERÍODO: </w:t>
      </w:r>
      <w:r w:rsidR="0052783B" w:rsidRPr="002E5736">
        <w:rPr>
          <w:sz w:val="24"/>
          <w:szCs w:val="24"/>
        </w:rPr>
        <w:t>JUNHO</w:t>
      </w:r>
      <w:bookmarkEnd w:id="47"/>
      <w:bookmarkEnd w:id="48"/>
    </w:p>
    <w:p w:rsidR="0052783B" w:rsidRPr="00AD2F9B" w:rsidRDefault="0052783B" w:rsidP="0098417B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Cs w:val="24"/>
        </w:rPr>
      </w:pPr>
      <w:r w:rsidRPr="00AD2F9B">
        <w:rPr>
          <w:rFonts w:ascii="Times New Roman" w:hAnsi="Times New Roman" w:cs="Times New Roman"/>
          <w:szCs w:val="24"/>
        </w:rPr>
        <w:t xml:space="preserve">Demonstramos </w:t>
      </w:r>
      <w:r>
        <w:rPr>
          <w:rFonts w:ascii="Times New Roman" w:hAnsi="Times New Roman" w:cs="Times New Roman"/>
          <w:szCs w:val="24"/>
        </w:rPr>
        <w:t>abaixo</w:t>
      </w:r>
      <w:r w:rsidRPr="00AD2F9B">
        <w:rPr>
          <w:rFonts w:ascii="Times New Roman" w:hAnsi="Times New Roman" w:cs="Times New Roman"/>
          <w:szCs w:val="24"/>
        </w:rPr>
        <w:t xml:space="preserve"> o registro </w:t>
      </w:r>
      <w:r w:rsidR="002D0005">
        <w:rPr>
          <w:rFonts w:ascii="Times New Roman" w:hAnsi="Times New Roman" w:cs="Times New Roman"/>
          <w:szCs w:val="24"/>
        </w:rPr>
        <w:t>de treze (13)</w:t>
      </w:r>
      <w:r w:rsidRPr="00AD2F9B">
        <w:rPr>
          <w:rFonts w:ascii="Times New Roman" w:hAnsi="Times New Roman" w:cs="Times New Roman"/>
          <w:szCs w:val="24"/>
        </w:rPr>
        <w:t xml:space="preserve"> demandas no período de 01 a 30 de junho. </w:t>
      </w:r>
      <w:r w:rsidRPr="00F541DA">
        <w:rPr>
          <w:rFonts w:ascii="Times New Roman" w:hAnsi="Times New Roman" w:cs="Times New Roman"/>
          <w:szCs w:val="24"/>
        </w:rPr>
        <w:t>46% ref</w:t>
      </w:r>
      <w:r>
        <w:rPr>
          <w:rFonts w:ascii="Times New Roman" w:hAnsi="Times New Roman" w:cs="Times New Roman"/>
          <w:szCs w:val="24"/>
        </w:rPr>
        <w:t>ere-se a reclamações; 23% a denú</w:t>
      </w:r>
      <w:r w:rsidRPr="00F541DA">
        <w:rPr>
          <w:rFonts w:ascii="Times New Roman" w:hAnsi="Times New Roman" w:cs="Times New Roman"/>
          <w:szCs w:val="24"/>
        </w:rPr>
        <w:t>ncias; e 31% a solicitações / pedidos de informações.</w:t>
      </w:r>
    </w:p>
    <w:p w:rsidR="0052783B" w:rsidRPr="00C92F21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</w:t>
      </w:r>
      <w:r w:rsidR="002D0005">
        <w:rPr>
          <w:noProof/>
          <w:lang w:eastAsia="pt-BR"/>
        </w:rPr>
        <w:drawing>
          <wp:inline distT="0" distB="0" distL="0" distR="0" wp14:anchorId="6C7FF7A3" wp14:editId="044C0A13">
            <wp:extent cx="3741738" cy="1981797"/>
            <wp:effectExtent l="0" t="0" r="0" b="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2783B" w:rsidRDefault="0052783B" w:rsidP="002D000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</w:t>
      </w:r>
    </w:p>
    <w:p w:rsidR="0052783B" w:rsidRDefault="0052783B" w:rsidP="000F630B">
      <w:pPr>
        <w:pStyle w:val="Ttulo1"/>
      </w:pPr>
      <w:bookmarkStart w:id="49" w:name="_Toc529975070"/>
      <w:bookmarkStart w:id="50" w:name="_Toc1561281"/>
      <w:r w:rsidRPr="005A66A5">
        <w:t>CANAIS DE RECEBIMENTO</w:t>
      </w:r>
      <w:bookmarkEnd w:id="49"/>
      <w:bookmarkEnd w:id="50"/>
    </w:p>
    <w:p w:rsidR="0052783B" w:rsidRDefault="0052783B" w:rsidP="00ED59C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 w:rsidRPr="0043252E">
        <w:rPr>
          <w:rFonts w:ascii="Times New Roman" w:hAnsi="Times New Roman" w:cs="Times New Roman"/>
          <w:szCs w:val="24"/>
        </w:rPr>
        <w:t xml:space="preserve">No mês de junho </w:t>
      </w:r>
      <w:r w:rsidR="002D0005">
        <w:rPr>
          <w:rFonts w:ascii="Times New Roman" w:hAnsi="Times New Roman" w:cs="Times New Roman"/>
          <w:szCs w:val="24"/>
        </w:rPr>
        <w:t>as demandas</w:t>
      </w:r>
      <w:r w:rsidRPr="0043252E">
        <w:rPr>
          <w:rFonts w:ascii="Times New Roman" w:hAnsi="Times New Roman" w:cs="Times New Roman"/>
          <w:szCs w:val="24"/>
        </w:rPr>
        <w:t xml:space="preserve"> recebidas </w:t>
      </w:r>
      <w:r w:rsidR="002D0005">
        <w:rPr>
          <w:rFonts w:ascii="Times New Roman" w:hAnsi="Times New Roman" w:cs="Times New Roman"/>
          <w:szCs w:val="24"/>
        </w:rPr>
        <w:t>em nossos</w:t>
      </w:r>
      <w:r w:rsidRPr="0043252E">
        <w:rPr>
          <w:rFonts w:ascii="Times New Roman" w:hAnsi="Times New Roman" w:cs="Times New Roman"/>
          <w:szCs w:val="24"/>
        </w:rPr>
        <w:t xml:space="preserve"> principais canais de acesso: 23% das demandas geradas em Outros Canais (e-mail ouvidoria@ceagesp.gov.br e correspondência), representam duas (02) reclamações e uma (01) denuncia; 23% das demandas recebidas através  do site </w:t>
      </w:r>
      <w:proofErr w:type="spellStart"/>
      <w:r w:rsidRPr="0043252E">
        <w:rPr>
          <w:rFonts w:ascii="Times New Roman" w:hAnsi="Times New Roman" w:cs="Times New Roman"/>
          <w:szCs w:val="24"/>
        </w:rPr>
        <w:t>e-Sic</w:t>
      </w:r>
      <w:proofErr w:type="spellEnd"/>
      <w:r w:rsidRPr="0043252E">
        <w:rPr>
          <w:rFonts w:ascii="Times New Roman" w:hAnsi="Times New Roman" w:cs="Times New Roman"/>
          <w:szCs w:val="24"/>
        </w:rPr>
        <w:t xml:space="preserve"> Sistema Eletrônico do Serviço de Informação ao Cidadão – www.acessoainformacao.gov.br representam três (03) solicitações; 15% das demandas atendidas via telefone representam uma (01) reclamação e uma (01) denuncia;  15% das demandas registradas no Sistema e-OUV representam uma (01) denuncia</w:t>
      </w:r>
      <w:r w:rsidR="008E476B">
        <w:rPr>
          <w:rFonts w:ascii="Times New Roman" w:hAnsi="Times New Roman" w:cs="Times New Roman"/>
          <w:szCs w:val="24"/>
        </w:rPr>
        <w:t xml:space="preserve"> e uma (01) solicitação</w:t>
      </w:r>
      <w:r w:rsidRPr="0043252E">
        <w:rPr>
          <w:rFonts w:ascii="Times New Roman" w:hAnsi="Times New Roman" w:cs="Times New Roman"/>
          <w:szCs w:val="24"/>
        </w:rPr>
        <w:t>; 23% das demandas  registradas em atendimento presencial representam três (03) reclamações.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Pr="00486315" w:rsidRDefault="0052783B" w:rsidP="0052783B">
      <w:pPr>
        <w:autoSpaceDE w:val="0"/>
        <w:autoSpaceDN w:val="0"/>
        <w:adjustRightInd w:val="0"/>
        <w:rPr>
          <w:strike/>
        </w:rPr>
      </w:pPr>
      <w:r w:rsidRPr="0043252E">
        <w:rPr>
          <w:strike/>
          <w:color w:val="FFFFFF" w:themeColor="background1"/>
        </w:rPr>
        <w:t xml:space="preserve">                                    </w:t>
      </w:r>
      <w:r>
        <w:rPr>
          <w:noProof/>
          <w:lang w:eastAsia="pt-BR"/>
        </w:rPr>
        <w:drawing>
          <wp:inline distT="0" distB="0" distL="0" distR="0" wp14:anchorId="742B3711" wp14:editId="38EC81E9">
            <wp:extent cx="4701977" cy="2443956"/>
            <wp:effectExtent l="0" t="0" r="3810" b="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E7D9D" w:rsidRDefault="00EE7D9D" w:rsidP="000F630B">
      <w:pPr>
        <w:pStyle w:val="Ttulo1"/>
      </w:pPr>
      <w:bookmarkStart w:id="51" w:name="_Toc529975072"/>
    </w:p>
    <w:p w:rsidR="003929BC" w:rsidRDefault="0052783B" w:rsidP="000F630B">
      <w:pPr>
        <w:pStyle w:val="Ttulo1"/>
      </w:pPr>
      <w:bookmarkStart w:id="52" w:name="_Toc1561282"/>
      <w:r w:rsidRPr="00912003">
        <w:t>DISTRIBUIÇÃO</w:t>
      </w:r>
      <w:bookmarkEnd w:id="52"/>
      <w:r w:rsidRPr="00912003">
        <w:t xml:space="preserve"> </w:t>
      </w:r>
    </w:p>
    <w:p w:rsidR="0052783B" w:rsidRDefault="0052783B" w:rsidP="000F630B">
      <w:pPr>
        <w:pStyle w:val="Ttulo1"/>
      </w:pPr>
      <w:bookmarkStart w:id="53" w:name="_Toc1561283"/>
      <w:r w:rsidRPr="00912003">
        <w:t>DAS DEMANDAS</w:t>
      </w:r>
      <w:bookmarkEnd w:id="51"/>
      <w:bookmarkEnd w:id="53"/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98417B" w:rsidP="0052783B">
      <w:pPr>
        <w:tabs>
          <w:tab w:val="left" w:pos="7665"/>
        </w:tabs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</w:t>
      </w:r>
      <w:r w:rsidR="0052783B" w:rsidRPr="003167C7">
        <w:rPr>
          <w:rFonts w:ascii="Times New Roman" w:hAnsi="Times New Roman" w:cs="Times New Roman"/>
          <w:szCs w:val="24"/>
        </w:rPr>
        <w:t>Das demandas regi</w:t>
      </w:r>
      <w:r w:rsidR="0052783B">
        <w:rPr>
          <w:rFonts w:ascii="Times New Roman" w:hAnsi="Times New Roman" w:cs="Times New Roman"/>
          <w:szCs w:val="24"/>
        </w:rPr>
        <w:t>stradas na Ouvidoria no mês de j</w:t>
      </w:r>
      <w:r w:rsidR="0052783B" w:rsidRPr="003167C7">
        <w:rPr>
          <w:rFonts w:ascii="Times New Roman" w:hAnsi="Times New Roman" w:cs="Times New Roman"/>
          <w:szCs w:val="24"/>
        </w:rPr>
        <w:t xml:space="preserve">unho, </w:t>
      </w:r>
      <w:r w:rsidR="00EE7D9D" w:rsidRPr="00EE7D9D">
        <w:rPr>
          <w:rFonts w:ascii="Times New Roman" w:hAnsi="Times New Roman" w:cs="Times New Roman"/>
          <w:szCs w:val="24"/>
        </w:rPr>
        <w:t>54% foram encaminhadas ao DEPEC; 31% ao DEARH; 8% à PRESD; e 8% ao DEPAR</w:t>
      </w:r>
      <w:r w:rsidR="0052783B" w:rsidRPr="003167C7">
        <w:rPr>
          <w:rFonts w:ascii="Times New Roman" w:hAnsi="Times New Roman" w:cs="Times New Roman"/>
          <w:szCs w:val="24"/>
        </w:rPr>
        <w:t>.</w:t>
      </w:r>
    </w:p>
    <w:p w:rsidR="002D0005" w:rsidRDefault="002D0005" w:rsidP="0052783B">
      <w:pPr>
        <w:tabs>
          <w:tab w:val="left" w:pos="766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ED59C0" w:rsidRDefault="00ED59C0" w:rsidP="0052783B">
      <w:pPr>
        <w:tabs>
          <w:tab w:val="left" w:pos="766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                      </w:t>
      </w:r>
      <w:r>
        <w:rPr>
          <w:noProof/>
          <w:lang w:eastAsia="pt-BR"/>
        </w:rPr>
        <w:drawing>
          <wp:inline distT="0" distB="0" distL="0" distR="0" wp14:anchorId="64408F80" wp14:editId="1BCE02C2">
            <wp:extent cx="3560961" cy="2195116"/>
            <wp:effectExtent l="0" t="0" r="1905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F630B" w:rsidRDefault="002D0005" w:rsidP="0098417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  <w:lang w:eastAsia="pt-BR"/>
        </w:rPr>
        <w:t xml:space="preserve">                          </w:t>
      </w:r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EE7D9D" w:rsidRDefault="00EE7D9D" w:rsidP="000F630B">
      <w:pPr>
        <w:pStyle w:val="Ttulo1"/>
      </w:pPr>
      <w:bookmarkStart w:id="54" w:name="_Toc529975074"/>
    </w:p>
    <w:p w:rsidR="00EE7D9D" w:rsidRPr="00EE7D9D" w:rsidRDefault="00EE7D9D" w:rsidP="00EE7D9D">
      <w:pPr>
        <w:rPr>
          <w:lang w:eastAsia="zh-CN"/>
        </w:rPr>
      </w:pPr>
    </w:p>
    <w:p w:rsidR="0052783B" w:rsidRPr="00F541DA" w:rsidRDefault="0052783B" w:rsidP="000F630B">
      <w:pPr>
        <w:pStyle w:val="Ttulo1"/>
      </w:pPr>
      <w:bookmarkStart w:id="55" w:name="_Toc1561284"/>
      <w:r w:rsidRPr="00F541DA">
        <w:t xml:space="preserve">DEMANDAS </w:t>
      </w:r>
      <w:bookmarkEnd w:id="54"/>
      <w:r w:rsidR="002D0005">
        <w:t>REGISTRADAS</w:t>
      </w:r>
      <w:bookmarkEnd w:id="55"/>
      <w:r w:rsidRPr="00F541DA">
        <w:t xml:space="preserve"> </w:t>
      </w:r>
    </w:p>
    <w:p w:rsidR="0052783B" w:rsidRPr="002E5736" w:rsidRDefault="002E5736" w:rsidP="000F630B">
      <w:pPr>
        <w:pStyle w:val="Ttulo1"/>
        <w:rPr>
          <w:sz w:val="24"/>
          <w:szCs w:val="24"/>
        </w:rPr>
      </w:pPr>
      <w:bookmarkStart w:id="56" w:name="_Toc529975075"/>
      <w:bookmarkStart w:id="57" w:name="_Toc1561285"/>
      <w:r w:rsidRPr="002E5736">
        <w:rPr>
          <w:sz w:val="24"/>
          <w:szCs w:val="24"/>
        </w:rPr>
        <w:t>PERÍODO:</w:t>
      </w:r>
      <w:r w:rsidR="0052783B" w:rsidRPr="002E5736">
        <w:rPr>
          <w:sz w:val="24"/>
          <w:szCs w:val="24"/>
        </w:rPr>
        <w:t xml:space="preserve"> JULHO</w:t>
      </w:r>
      <w:bookmarkEnd w:id="56"/>
      <w:bookmarkEnd w:id="57"/>
    </w:p>
    <w:p w:rsidR="0052783B" w:rsidRDefault="00677634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94C9D79" wp14:editId="1B42125C">
            <wp:extent cx="5095875" cy="2133600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2783B" w:rsidRPr="0064671C" w:rsidRDefault="0052783B" w:rsidP="0098417B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Cs/>
          <w:szCs w:val="24"/>
        </w:rPr>
      </w:pPr>
      <w:r w:rsidRPr="0064671C">
        <w:rPr>
          <w:rFonts w:ascii="Times New Roman" w:hAnsi="Times New Roman" w:cs="Times New Roman"/>
          <w:bCs/>
          <w:szCs w:val="24"/>
        </w:rPr>
        <w:t xml:space="preserve">O gráfico acima demonstra o registro de </w:t>
      </w:r>
      <w:r w:rsidR="00677634">
        <w:rPr>
          <w:rFonts w:ascii="Times New Roman" w:hAnsi="Times New Roman" w:cs="Times New Roman"/>
          <w:bCs/>
          <w:szCs w:val="24"/>
        </w:rPr>
        <w:t xml:space="preserve">dezenove (19) </w:t>
      </w:r>
      <w:r w:rsidRPr="0064671C">
        <w:rPr>
          <w:rFonts w:ascii="Times New Roman" w:hAnsi="Times New Roman" w:cs="Times New Roman"/>
          <w:bCs/>
          <w:szCs w:val="24"/>
        </w:rPr>
        <w:t>demandas no período de 01 a 31 de julho. 26% das demandas ref</w:t>
      </w:r>
      <w:r>
        <w:rPr>
          <w:rFonts w:ascii="Times New Roman" w:hAnsi="Times New Roman" w:cs="Times New Roman"/>
          <w:bCs/>
          <w:szCs w:val="24"/>
        </w:rPr>
        <w:t>ere-se a reclamações; 16% a denú</w:t>
      </w:r>
      <w:r w:rsidRPr="0064671C">
        <w:rPr>
          <w:rFonts w:ascii="Times New Roman" w:hAnsi="Times New Roman" w:cs="Times New Roman"/>
          <w:bCs/>
          <w:szCs w:val="24"/>
        </w:rPr>
        <w:t xml:space="preserve">ncias; 5% a </w:t>
      </w:r>
      <w:r>
        <w:rPr>
          <w:rFonts w:ascii="Times New Roman" w:hAnsi="Times New Roman" w:cs="Times New Roman"/>
          <w:bCs/>
          <w:szCs w:val="24"/>
        </w:rPr>
        <w:t>elogios</w:t>
      </w:r>
      <w:r w:rsidRPr="0064671C">
        <w:rPr>
          <w:rFonts w:ascii="Times New Roman" w:hAnsi="Times New Roman" w:cs="Times New Roman"/>
          <w:bCs/>
          <w:szCs w:val="24"/>
        </w:rPr>
        <w:t xml:space="preserve">; e 53% a solicitações / pedidos de informação.   </w:t>
      </w:r>
    </w:p>
    <w:p w:rsidR="0052783B" w:rsidRDefault="0052783B" w:rsidP="00EE7D9D">
      <w:pPr>
        <w:pStyle w:val="Ttulo1"/>
        <w:rPr>
          <w:szCs w:val="24"/>
        </w:rPr>
      </w:pPr>
      <w:bookmarkStart w:id="58" w:name="_Toc529975076"/>
      <w:bookmarkStart w:id="59" w:name="_Toc1561286"/>
      <w:r w:rsidRPr="005A66A5">
        <w:t>CANAIS DE RECEBIMENTO</w:t>
      </w:r>
      <w:bookmarkEnd w:id="58"/>
      <w:bookmarkEnd w:id="59"/>
    </w:p>
    <w:p w:rsidR="00EE7D9D" w:rsidRDefault="0098417B" w:rsidP="0098417B">
      <w:pPr>
        <w:tabs>
          <w:tab w:val="left" w:pos="3510"/>
        </w:tabs>
        <w:spacing w:line="240" w:lineRule="auto"/>
        <w:rPr>
          <w:noProof/>
          <w:lang w:eastAsia="pt-BR"/>
        </w:rPr>
      </w:pPr>
      <w:r>
        <w:rPr>
          <w:rFonts w:ascii="Times New Roman" w:hAnsi="Times New Roman" w:cs="Times New Roman"/>
          <w:szCs w:val="24"/>
        </w:rPr>
        <w:t xml:space="preserve">             </w:t>
      </w:r>
      <w:r w:rsidR="0052783B" w:rsidRPr="009F2224">
        <w:rPr>
          <w:rFonts w:ascii="Times New Roman" w:hAnsi="Times New Roman" w:cs="Times New Roman"/>
          <w:szCs w:val="24"/>
        </w:rPr>
        <w:t xml:space="preserve">No mês de julho foram registradas </w:t>
      </w:r>
      <w:r w:rsidR="007B5116">
        <w:rPr>
          <w:rFonts w:ascii="Times New Roman" w:hAnsi="Times New Roman" w:cs="Times New Roman"/>
          <w:szCs w:val="24"/>
        </w:rPr>
        <w:t>dezenove (</w:t>
      </w:r>
      <w:r w:rsidR="0052783B" w:rsidRPr="009F2224">
        <w:rPr>
          <w:rFonts w:ascii="Times New Roman" w:hAnsi="Times New Roman" w:cs="Times New Roman"/>
          <w:szCs w:val="24"/>
        </w:rPr>
        <w:t>19</w:t>
      </w:r>
      <w:r w:rsidR="007B5116">
        <w:rPr>
          <w:rFonts w:ascii="Times New Roman" w:hAnsi="Times New Roman" w:cs="Times New Roman"/>
          <w:szCs w:val="24"/>
        </w:rPr>
        <w:t>)</w:t>
      </w:r>
      <w:r w:rsidR="0052783B" w:rsidRPr="009F2224">
        <w:rPr>
          <w:rFonts w:ascii="Times New Roman" w:hAnsi="Times New Roman" w:cs="Times New Roman"/>
          <w:szCs w:val="24"/>
        </w:rPr>
        <w:t xml:space="preserve"> demandas recebidas nos principais canais de acesso: 26% das demandas geradas em Outros Canais (e-mail ouvidoria@ceagesp.gov.br e SIC CEAGESP), representam duas (02) reclamações, um (01) elogio e duas (02) solicitações; 32% das demandas recebidas através do site </w:t>
      </w:r>
      <w:proofErr w:type="spellStart"/>
      <w:r w:rsidR="0052783B" w:rsidRPr="009F2224">
        <w:rPr>
          <w:rFonts w:ascii="Times New Roman" w:hAnsi="Times New Roman" w:cs="Times New Roman"/>
          <w:szCs w:val="24"/>
        </w:rPr>
        <w:t>e-Sic</w:t>
      </w:r>
      <w:proofErr w:type="spellEnd"/>
      <w:r w:rsidR="0052783B" w:rsidRPr="009F2224">
        <w:rPr>
          <w:rFonts w:ascii="Times New Roman" w:hAnsi="Times New Roman" w:cs="Times New Roman"/>
          <w:szCs w:val="24"/>
        </w:rPr>
        <w:t xml:space="preserve"> Sistema Eletrônico do Serviço de Informação ao Cidadão – www.acessoainformacao.gov.br representam seis (06) solicitações; 11% das demandas recebidas via telefone representam duas (02) denuncias; 11% das manifestações registradas no Sistema e-OUV representam uma (01) denuncia e uma (01) solicitação; 21% das demandas  registradas em atendimento presencial representam três (03) reclamações e uma (01) solicitação.</w:t>
      </w:r>
      <w:r w:rsidR="00EE7D9D">
        <w:rPr>
          <w:rFonts w:ascii="Times New Roman" w:hAnsi="Times New Roman" w:cs="Times New Roman"/>
          <w:szCs w:val="24"/>
        </w:rPr>
        <w:t xml:space="preserve">                                       </w:t>
      </w:r>
      <w:r w:rsidR="007B5116">
        <w:rPr>
          <w:rFonts w:ascii="Times New Roman" w:hAnsi="Times New Roman" w:cs="Times New Roman"/>
          <w:szCs w:val="24"/>
        </w:rPr>
        <w:t xml:space="preserve">        </w:t>
      </w:r>
    </w:p>
    <w:p w:rsidR="007B5116" w:rsidRDefault="007B5116" w:rsidP="0098417B">
      <w:pPr>
        <w:tabs>
          <w:tab w:val="left" w:pos="3510"/>
        </w:tabs>
        <w:spacing w:line="240" w:lineRule="auto"/>
        <w:rPr>
          <w:rFonts w:ascii="Times New Roman" w:hAnsi="Times New Roman" w:cs="Times New Roman"/>
          <w:szCs w:val="24"/>
        </w:rPr>
      </w:pPr>
      <w:r>
        <w:rPr>
          <w:noProof/>
          <w:lang w:eastAsia="pt-BR"/>
        </w:rPr>
        <w:t xml:space="preserve">                        </w:t>
      </w:r>
      <w:r>
        <w:rPr>
          <w:noProof/>
          <w:lang w:eastAsia="pt-BR"/>
        </w:rPr>
        <w:drawing>
          <wp:inline distT="0" distB="0" distL="0" distR="0" wp14:anchorId="50C7205F" wp14:editId="0231CB43">
            <wp:extent cx="4429125" cy="2238375"/>
            <wp:effectExtent l="0" t="0" r="0" b="0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2783B" w:rsidRDefault="0052783B" w:rsidP="0052783B">
      <w:pPr>
        <w:tabs>
          <w:tab w:val="left" w:pos="3510"/>
        </w:tabs>
        <w:rPr>
          <w:rFonts w:ascii="Times New Roman" w:hAnsi="Times New Roman" w:cs="Times New Roman"/>
          <w:szCs w:val="24"/>
        </w:rPr>
      </w:pPr>
    </w:p>
    <w:p w:rsidR="003929BC" w:rsidRDefault="0052783B" w:rsidP="00EE7D9D">
      <w:pPr>
        <w:tabs>
          <w:tab w:val="left" w:pos="3510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bookmarkStart w:id="60" w:name="_Toc529975078"/>
      <w:r w:rsidRPr="00EE7D9D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 xml:space="preserve">DISTRIBUIÇÃO </w:t>
      </w:r>
    </w:p>
    <w:p w:rsidR="0052783B" w:rsidRPr="00EE7D9D" w:rsidRDefault="0052783B" w:rsidP="00EE7D9D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7D9D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DAS DEMANDAS</w:t>
      </w:r>
      <w:bookmarkEnd w:id="60"/>
    </w:p>
    <w:p w:rsidR="0052783B" w:rsidRDefault="0052783B" w:rsidP="0098417B">
      <w:pPr>
        <w:tabs>
          <w:tab w:val="left" w:pos="3510"/>
        </w:tabs>
        <w:spacing w:line="240" w:lineRule="auto"/>
        <w:ind w:firstLine="851"/>
        <w:rPr>
          <w:rFonts w:ascii="Times New Roman" w:hAnsi="Times New Roman" w:cs="Times New Roman"/>
          <w:szCs w:val="24"/>
        </w:rPr>
      </w:pPr>
    </w:p>
    <w:p w:rsidR="00677634" w:rsidRDefault="00677634" w:rsidP="0098417B">
      <w:pPr>
        <w:tabs>
          <w:tab w:val="left" w:pos="3510"/>
        </w:tabs>
        <w:spacing w:line="240" w:lineRule="auto"/>
        <w:ind w:firstLine="851"/>
        <w:rPr>
          <w:rFonts w:ascii="Times New Roman" w:hAnsi="Times New Roman" w:cs="Times New Roman"/>
          <w:szCs w:val="24"/>
        </w:rPr>
      </w:pPr>
      <w:r w:rsidRPr="009F2224">
        <w:rPr>
          <w:rFonts w:ascii="Times New Roman" w:hAnsi="Times New Roman" w:cs="Times New Roman"/>
          <w:szCs w:val="24"/>
        </w:rPr>
        <w:t>Das demandas registradas na Ouvidoria no mês de Julho, 37% foram encaminhadas ao DEPEC; 26% ao DEARH; 21% ao DEINT; 5% ao DETIN; 5% à CODIN; e 5% das demandas foram respondidas diretamente pela OUVIDORIA.</w:t>
      </w:r>
    </w:p>
    <w:p w:rsidR="00677634" w:rsidRDefault="00677634" w:rsidP="00677634">
      <w:pPr>
        <w:tabs>
          <w:tab w:val="left" w:pos="3510"/>
        </w:tabs>
        <w:rPr>
          <w:rFonts w:ascii="Times New Roman" w:hAnsi="Times New Roman" w:cs="Times New Roman"/>
          <w:szCs w:val="24"/>
        </w:rPr>
      </w:pPr>
    </w:p>
    <w:p w:rsidR="0052783B" w:rsidRDefault="0052783B" w:rsidP="0052783B">
      <w:pPr>
        <w:tabs>
          <w:tab w:val="left" w:pos="351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</w:p>
    <w:p w:rsidR="0052783B" w:rsidRPr="0098417B" w:rsidRDefault="0052783B" w:rsidP="0098417B">
      <w:pPr>
        <w:tabs>
          <w:tab w:val="left" w:pos="351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</w:t>
      </w:r>
      <w:r>
        <w:rPr>
          <w:noProof/>
          <w:lang w:eastAsia="pt-BR"/>
        </w:rPr>
        <w:drawing>
          <wp:inline distT="0" distB="0" distL="0" distR="0" wp14:anchorId="4B4F6849" wp14:editId="40609309">
            <wp:extent cx="4238625" cy="2647036"/>
            <wp:effectExtent l="0" t="0" r="0" b="127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98417B">
        <w:rPr>
          <w:rFonts w:ascii="Times New Roman" w:hAnsi="Times New Roman" w:cs="Times New Roman"/>
          <w:szCs w:val="24"/>
        </w:rPr>
        <w:t xml:space="preserve">                     </w:t>
      </w:r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98417B" w:rsidRDefault="0098417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98417B" w:rsidRDefault="0098417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EE7D9D" w:rsidRDefault="00EE7D9D" w:rsidP="000F630B">
      <w:pPr>
        <w:pStyle w:val="Ttulo1"/>
      </w:pPr>
      <w:bookmarkStart w:id="61" w:name="_Toc529975080"/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Pr="00EE7D9D" w:rsidRDefault="00EE7D9D" w:rsidP="00EE7D9D">
      <w:pPr>
        <w:rPr>
          <w:lang w:eastAsia="zh-CN"/>
        </w:rPr>
      </w:pPr>
    </w:p>
    <w:p w:rsidR="0052783B" w:rsidRPr="00F541DA" w:rsidRDefault="0052783B" w:rsidP="000F630B">
      <w:pPr>
        <w:pStyle w:val="Ttulo1"/>
      </w:pPr>
      <w:bookmarkStart w:id="62" w:name="_Toc1561287"/>
      <w:r w:rsidRPr="00F541DA">
        <w:t xml:space="preserve">DEMANDAS </w:t>
      </w:r>
      <w:bookmarkEnd w:id="61"/>
      <w:r w:rsidR="00677634">
        <w:t>REGISTRADAS</w:t>
      </w:r>
      <w:bookmarkEnd w:id="62"/>
    </w:p>
    <w:p w:rsidR="0052783B" w:rsidRPr="002E5736" w:rsidRDefault="001E47C7" w:rsidP="000F630B">
      <w:pPr>
        <w:pStyle w:val="Ttulo1"/>
        <w:rPr>
          <w:sz w:val="24"/>
          <w:szCs w:val="24"/>
        </w:rPr>
      </w:pPr>
      <w:bookmarkStart w:id="63" w:name="_Toc529975081"/>
      <w:bookmarkStart w:id="64" w:name="_Toc1561288"/>
      <w:r w:rsidRPr="002E5736">
        <w:rPr>
          <w:sz w:val="24"/>
          <w:szCs w:val="24"/>
        </w:rPr>
        <w:t>PERÍODO:</w:t>
      </w:r>
      <w:r w:rsidR="0052783B" w:rsidRPr="002E5736">
        <w:rPr>
          <w:sz w:val="24"/>
          <w:szCs w:val="24"/>
        </w:rPr>
        <w:t xml:space="preserve"> AGOSTO</w:t>
      </w:r>
      <w:bookmarkEnd w:id="63"/>
      <w:bookmarkEnd w:id="64"/>
    </w:p>
    <w:p w:rsidR="00677634" w:rsidRDefault="00677634" w:rsidP="0098417B">
      <w:pPr>
        <w:tabs>
          <w:tab w:val="left" w:pos="3510"/>
        </w:tabs>
        <w:spacing w:line="240" w:lineRule="auto"/>
        <w:ind w:firstLine="851"/>
        <w:rPr>
          <w:rFonts w:ascii="Times New Roman" w:hAnsi="Times New Roman" w:cs="Times New Roman"/>
          <w:szCs w:val="24"/>
        </w:rPr>
      </w:pPr>
      <w:r w:rsidRPr="00C93CA2">
        <w:rPr>
          <w:rFonts w:ascii="Times New Roman" w:hAnsi="Times New Roman" w:cs="Times New Roman"/>
          <w:szCs w:val="24"/>
        </w:rPr>
        <w:t xml:space="preserve">O gráfico </w:t>
      </w:r>
      <w:r>
        <w:rPr>
          <w:rFonts w:ascii="Times New Roman" w:hAnsi="Times New Roman" w:cs="Times New Roman"/>
          <w:szCs w:val="24"/>
        </w:rPr>
        <w:t>abaixo</w:t>
      </w:r>
      <w:r w:rsidRPr="00C93CA2">
        <w:rPr>
          <w:rFonts w:ascii="Times New Roman" w:hAnsi="Times New Roman" w:cs="Times New Roman"/>
          <w:szCs w:val="24"/>
        </w:rPr>
        <w:t xml:space="preserve"> demonstra o registro de </w:t>
      </w:r>
      <w:r>
        <w:rPr>
          <w:rFonts w:ascii="Times New Roman" w:hAnsi="Times New Roman" w:cs="Times New Roman"/>
          <w:szCs w:val="24"/>
        </w:rPr>
        <w:t xml:space="preserve">onze (11) </w:t>
      </w:r>
      <w:r w:rsidRPr="00C93CA2">
        <w:rPr>
          <w:rFonts w:ascii="Times New Roman" w:hAnsi="Times New Roman" w:cs="Times New Roman"/>
          <w:szCs w:val="24"/>
        </w:rPr>
        <w:t>demandas no período de 01 a 31 de agosto. 36% refere-se a reclamações; 27% a denúncias; e 36% a solicitações</w:t>
      </w:r>
      <w:r>
        <w:rPr>
          <w:rFonts w:ascii="Times New Roman" w:hAnsi="Times New Roman" w:cs="Times New Roman"/>
          <w:szCs w:val="24"/>
        </w:rPr>
        <w:t>.</w:t>
      </w:r>
    </w:p>
    <w:p w:rsidR="00677634" w:rsidRDefault="00677634" w:rsidP="0052783B">
      <w:pPr>
        <w:tabs>
          <w:tab w:val="left" w:pos="351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</w:t>
      </w:r>
      <w:r>
        <w:rPr>
          <w:noProof/>
          <w:lang w:eastAsia="pt-BR"/>
        </w:rPr>
        <w:drawing>
          <wp:inline distT="0" distB="0" distL="0" distR="0" wp14:anchorId="53F59AEF" wp14:editId="1045946D">
            <wp:extent cx="4171950" cy="2038350"/>
            <wp:effectExtent l="0" t="0" r="0" b="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2783B" w:rsidRDefault="0052783B" w:rsidP="000F630B">
      <w:pPr>
        <w:pStyle w:val="Ttulo1"/>
      </w:pPr>
      <w:bookmarkStart w:id="65" w:name="_Toc529975082"/>
      <w:bookmarkStart w:id="66" w:name="_Toc1561289"/>
      <w:r w:rsidRPr="005A66A5">
        <w:t>CANAIS DE RECEBIMENTO</w:t>
      </w:r>
      <w:bookmarkEnd w:id="65"/>
      <w:bookmarkEnd w:id="66"/>
    </w:p>
    <w:p w:rsidR="00677634" w:rsidRDefault="003B5ADC" w:rsidP="00EE7D9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As</w:t>
      </w:r>
      <w:r w:rsidR="00677634" w:rsidRPr="00C93CA2">
        <w:rPr>
          <w:rFonts w:ascii="Times New Roman" w:hAnsi="Times New Roman" w:cs="Times New Roman"/>
          <w:bCs/>
          <w:szCs w:val="24"/>
        </w:rPr>
        <w:t xml:space="preserve"> demandas </w:t>
      </w:r>
      <w:r>
        <w:rPr>
          <w:rFonts w:ascii="Times New Roman" w:hAnsi="Times New Roman" w:cs="Times New Roman"/>
          <w:bCs/>
          <w:szCs w:val="24"/>
        </w:rPr>
        <w:t xml:space="preserve">tratadas nos mês de agosto, </w:t>
      </w:r>
      <w:r w:rsidR="00677634" w:rsidRPr="00C93CA2">
        <w:rPr>
          <w:rFonts w:ascii="Times New Roman" w:hAnsi="Times New Roman" w:cs="Times New Roman"/>
          <w:bCs/>
          <w:szCs w:val="24"/>
        </w:rPr>
        <w:t xml:space="preserve">55% </w:t>
      </w:r>
      <w:r>
        <w:rPr>
          <w:rFonts w:ascii="Times New Roman" w:hAnsi="Times New Roman" w:cs="Times New Roman"/>
          <w:bCs/>
          <w:szCs w:val="24"/>
        </w:rPr>
        <w:t>foram registradas</w:t>
      </w:r>
      <w:r w:rsidR="00677634" w:rsidRPr="00C93CA2">
        <w:rPr>
          <w:rFonts w:ascii="Times New Roman" w:hAnsi="Times New Roman" w:cs="Times New Roman"/>
          <w:bCs/>
          <w:szCs w:val="24"/>
        </w:rPr>
        <w:t xml:space="preserve"> em Outros Canais (e-mail ouvidoria@ceagesp.gov.br e SIC CEAGESP), representam duas (02) reclamações</w:t>
      </w:r>
      <w:r w:rsidR="00347225">
        <w:rPr>
          <w:rFonts w:ascii="Times New Roman" w:hAnsi="Times New Roman" w:cs="Times New Roman"/>
          <w:bCs/>
          <w:szCs w:val="24"/>
        </w:rPr>
        <w:t>, uma (01) denúncia</w:t>
      </w:r>
      <w:r w:rsidR="00677634" w:rsidRPr="00C93CA2">
        <w:rPr>
          <w:rFonts w:ascii="Times New Roman" w:hAnsi="Times New Roman" w:cs="Times New Roman"/>
          <w:bCs/>
          <w:szCs w:val="24"/>
        </w:rPr>
        <w:t xml:space="preserve"> e três (03) solicitações; 27% das demandas registradas no Sistema e-OUV representam duas (02) denúncias e uma (01) solicitação; 18% das demandas registradas em atendimento presencial representam duas (02) reclamações. No período não houve registro nos canais site </w:t>
      </w:r>
      <w:proofErr w:type="spellStart"/>
      <w:r w:rsidR="00677634" w:rsidRPr="00C93CA2">
        <w:rPr>
          <w:rFonts w:ascii="Times New Roman" w:hAnsi="Times New Roman" w:cs="Times New Roman"/>
          <w:bCs/>
          <w:szCs w:val="24"/>
        </w:rPr>
        <w:t>e-Sic</w:t>
      </w:r>
      <w:proofErr w:type="spellEnd"/>
      <w:r w:rsidR="00677634" w:rsidRPr="00C93CA2">
        <w:rPr>
          <w:rFonts w:ascii="Times New Roman" w:hAnsi="Times New Roman" w:cs="Times New Roman"/>
          <w:bCs/>
          <w:szCs w:val="24"/>
        </w:rPr>
        <w:t xml:space="preserve"> Sistema Eletrônico do Serviço de Informação ao Cidadão – www.acessoainformacao.gov.br, via telefone e Caixas de Coleta.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 wp14:anchorId="585BC5A8" wp14:editId="53BA9060">
            <wp:extent cx="3990975" cy="2328863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  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3929BC" w:rsidRDefault="0052783B" w:rsidP="000F630B">
      <w:pPr>
        <w:pStyle w:val="Ttulo1"/>
      </w:pPr>
      <w:bookmarkStart w:id="67" w:name="_Toc1561290"/>
      <w:bookmarkStart w:id="68" w:name="_Toc529975084"/>
      <w:r w:rsidRPr="00912003">
        <w:t>DISTRIBUIÇÃO</w:t>
      </w:r>
      <w:bookmarkEnd w:id="67"/>
      <w:r w:rsidRPr="00912003">
        <w:t xml:space="preserve"> </w:t>
      </w:r>
    </w:p>
    <w:p w:rsidR="0052783B" w:rsidRDefault="0052783B" w:rsidP="000F630B">
      <w:pPr>
        <w:pStyle w:val="Ttulo1"/>
      </w:pPr>
      <w:bookmarkStart w:id="69" w:name="_Toc1561291"/>
      <w:r w:rsidRPr="00912003">
        <w:t>DAS DEMANDAS</w:t>
      </w:r>
      <w:bookmarkEnd w:id="68"/>
      <w:bookmarkEnd w:id="69"/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                                        </w:t>
      </w:r>
      <w:r>
        <w:rPr>
          <w:noProof/>
          <w:lang w:eastAsia="pt-BR"/>
        </w:rPr>
        <w:drawing>
          <wp:inline distT="0" distB="0" distL="0" distR="0" wp14:anchorId="3741A49E" wp14:editId="6C5510E5">
            <wp:extent cx="3990975" cy="2319338"/>
            <wp:effectExtent l="0" t="0" r="0" b="508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77634" w:rsidRPr="0098417B" w:rsidRDefault="0052783B" w:rsidP="0098417B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Cs/>
          <w:szCs w:val="24"/>
        </w:rPr>
      </w:pPr>
      <w:r w:rsidRPr="0058580A">
        <w:rPr>
          <w:rFonts w:ascii="Times New Roman" w:hAnsi="Times New Roman" w:cs="Times New Roman"/>
          <w:bCs/>
          <w:szCs w:val="24"/>
        </w:rPr>
        <w:t xml:space="preserve">O </w:t>
      </w:r>
      <w:r w:rsidR="00664744">
        <w:rPr>
          <w:rFonts w:ascii="Times New Roman" w:hAnsi="Times New Roman" w:cs="Times New Roman"/>
          <w:bCs/>
          <w:szCs w:val="24"/>
        </w:rPr>
        <w:t>gráfico</w:t>
      </w:r>
      <w:r w:rsidRPr="0058580A">
        <w:rPr>
          <w:rFonts w:ascii="Times New Roman" w:hAnsi="Times New Roman" w:cs="Times New Roman"/>
          <w:bCs/>
          <w:szCs w:val="24"/>
        </w:rPr>
        <w:t xml:space="preserve"> acima demonstra o encaminhamento das demandas às áreas competentes para tratamento e resposta. 64% das manifestações foram encaminhadas ao DEPEC; 9% à Presidência da Cia; 9% ao DEJUR; 9% ao DEINT; e 9% à CODSU.</w:t>
      </w:r>
      <w:r>
        <w:rPr>
          <w:rFonts w:ascii="Times New Roman" w:hAnsi="Times New Roman" w:cs="Times New Roman"/>
          <w:bCs/>
          <w:szCs w:val="24"/>
        </w:rPr>
        <w:t xml:space="preserve">   </w:t>
      </w:r>
      <w:bookmarkStart w:id="70" w:name="_Toc529975086"/>
      <w:r w:rsidR="0098417B">
        <w:rPr>
          <w:rFonts w:ascii="Times New Roman" w:hAnsi="Times New Roman" w:cs="Times New Roman"/>
          <w:bCs/>
          <w:szCs w:val="24"/>
        </w:rPr>
        <w:t xml:space="preserve">                               </w:t>
      </w:r>
    </w:p>
    <w:p w:rsidR="00EE7D9D" w:rsidRDefault="00EE7D9D" w:rsidP="000F630B">
      <w:pPr>
        <w:pStyle w:val="Ttulo1"/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Default="00EE7D9D" w:rsidP="00EE7D9D">
      <w:pPr>
        <w:rPr>
          <w:lang w:eastAsia="zh-CN"/>
        </w:rPr>
      </w:pPr>
    </w:p>
    <w:p w:rsidR="00EE7D9D" w:rsidRPr="00EE7D9D" w:rsidRDefault="00EE7D9D" w:rsidP="00EE7D9D">
      <w:pPr>
        <w:rPr>
          <w:lang w:eastAsia="zh-CN"/>
        </w:rPr>
      </w:pPr>
    </w:p>
    <w:p w:rsidR="00EE7D9D" w:rsidRDefault="00EE7D9D" w:rsidP="000F630B">
      <w:pPr>
        <w:pStyle w:val="Ttulo1"/>
      </w:pPr>
    </w:p>
    <w:p w:rsidR="0052783B" w:rsidRPr="00F541DA" w:rsidRDefault="0052783B" w:rsidP="000F630B">
      <w:pPr>
        <w:pStyle w:val="Ttulo1"/>
      </w:pPr>
      <w:bookmarkStart w:id="71" w:name="_Toc1561292"/>
      <w:r w:rsidRPr="00F541DA">
        <w:t>DEMANDAS</w:t>
      </w:r>
      <w:bookmarkEnd w:id="70"/>
      <w:r w:rsidR="001E47C7">
        <w:t xml:space="preserve"> REGISTRADAS</w:t>
      </w:r>
      <w:bookmarkEnd w:id="71"/>
    </w:p>
    <w:p w:rsidR="0052783B" w:rsidRPr="002E5736" w:rsidRDefault="001E47C7" w:rsidP="000F630B">
      <w:pPr>
        <w:pStyle w:val="Ttulo1"/>
        <w:rPr>
          <w:rFonts w:ascii="Calibri" w:hAnsi="Calibri"/>
          <w:sz w:val="24"/>
          <w:szCs w:val="24"/>
        </w:rPr>
      </w:pPr>
      <w:bookmarkStart w:id="72" w:name="_Toc529975087"/>
      <w:bookmarkStart w:id="73" w:name="_Toc1561293"/>
      <w:r w:rsidRPr="002E5736">
        <w:rPr>
          <w:sz w:val="24"/>
          <w:szCs w:val="24"/>
        </w:rPr>
        <w:t>PERÍODO:</w:t>
      </w:r>
      <w:r w:rsidR="0052783B" w:rsidRPr="002E5736">
        <w:rPr>
          <w:sz w:val="24"/>
          <w:szCs w:val="24"/>
        </w:rPr>
        <w:t xml:space="preserve"> SETEMBRO</w:t>
      </w:r>
      <w:bookmarkEnd w:id="72"/>
      <w:bookmarkEnd w:id="73"/>
    </w:p>
    <w:p w:rsidR="00677634" w:rsidRPr="009410B1" w:rsidRDefault="00677634" w:rsidP="0098417B">
      <w:pPr>
        <w:spacing w:line="240" w:lineRule="auto"/>
        <w:ind w:left="567" w:right="567" w:firstLine="709"/>
        <w:rPr>
          <w:rFonts w:ascii="Times New Roman" w:hAnsi="Times New Roman" w:cs="Times New Roman"/>
          <w:szCs w:val="24"/>
        </w:rPr>
      </w:pPr>
      <w:r w:rsidRPr="009410B1">
        <w:rPr>
          <w:rFonts w:ascii="Times New Roman" w:hAnsi="Times New Roman" w:cs="Times New Roman"/>
          <w:szCs w:val="24"/>
        </w:rPr>
        <w:t>O gráfico a</w:t>
      </w:r>
      <w:r>
        <w:rPr>
          <w:rFonts w:ascii="Times New Roman" w:hAnsi="Times New Roman" w:cs="Times New Roman"/>
          <w:szCs w:val="24"/>
        </w:rPr>
        <w:t xml:space="preserve"> seguir</w:t>
      </w:r>
      <w:r w:rsidRPr="009410B1">
        <w:rPr>
          <w:rFonts w:ascii="Times New Roman" w:hAnsi="Times New Roman" w:cs="Times New Roman"/>
          <w:szCs w:val="24"/>
        </w:rPr>
        <w:t xml:space="preserve"> demonstra o registro de </w:t>
      </w:r>
      <w:r>
        <w:rPr>
          <w:rFonts w:ascii="Times New Roman" w:hAnsi="Times New Roman" w:cs="Times New Roman"/>
          <w:szCs w:val="24"/>
        </w:rPr>
        <w:t xml:space="preserve">onze (11) </w:t>
      </w:r>
      <w:r w:rsidRPr="009410B1">
        <w:rPr>
          <w:rFonts w:ascii="Times New Roman" w:hAnsi="Times New Roman" w:cs="Times New Roman"/>
          <w:szCs w:val="24"/>
        </w:rPr>
        <w:t>demandas no período de 01 a 30 de setembro. 9% referem-se a denúncias; 91% representam solicitações / pedidos de informações.</w:t>
      </w:r>
    </w:p>
    <w:p w:rsidR="00677634" w:rsidRDefault="00677634" w:rsidP="00677634">
      <w:pPr>
        <w:ind w:left="567" w:right="567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 wp14:anchorId="167616AF" wp14:editId="4B50E3DB">
            <wp:extent cx="3848100" cy="1981200"/>
            <wp:effectExtent l="0" t="0" r="0" b="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2783B" w:rsidRDefault="0052783B" w:rsidP="000F630B">
      <w:pPr>
        <w:pStyle w:val="Ttulo1"/>
      </w:pPr>
      <w:bookmarkStart w:id="74" w:name="_Toc529975088"/>
      <w:bookmarkStart w:id="75" w:name="_Toc1561294"/>
      <w:r w:rsidRPr="005A66A5">
        <w:t>CANAIS DE RECEBIMENTO</w:t>
      </w:r>
      <w:bookmarkEnd w:id="74"/>
      <w:bookmarkEnd w:id="75"/>
    </w:p>
    <w:p w:rsidR="00EE7D9D" w:rsidRPr="00EE7D9D" w:rsidRDefault="00EE7D9D" w:rsidP="00EE7D9D">
      <w:pPr>
        <w:spacing w:line="240" w:lineRule="auto"/>
        <w:ind w:right="567" w:firstLine="709"/>
        <w:jc w:val="both"/>
        <w:rPr>
          <w:lang w:eastAsia="zh-CN"/>
        </w:rPr>
      </w:pPr>
      <w:r w:rsidRPr="00864063">
        <w:rPr>
          <w:rFonts w:ascii="Times New Roman" w:hAnsi="Times New Roman" w:cs="Times New Roman"/>
          <w:szCs w:val="24"/>
        </w:rPr>
        <w:t xml:space="preserve">No </w:t>
      </w:r>
      <w:r>
        <w:rPr>
          <w:rFonts w:ascii="Times New Roman" w:hAnsi="Times New Roman" w:cs="Times New Roman"/>
          <w:szCs w:val="24"/>
        </w:rPr>
        <w:t>mês de setembro,</w:t>
      </w:r>
      <w:r w:rsidRPr="0086406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as demandas recebidas nos </w:t>
      </w:r>
      <w:r w:rsidRPr="00864063">
        <w:rPr>
          <w:rFonts w:ascii="Times New Roman" w:hAnsi="Times New Roman" w:cs="Times New Roman"/>
          <w:szCs w:val="24"/>
        </w:rPr>
        <w:t xml:space="preserve">principais canais de acesso: 27% das demandas </w:t>
      </w:r>
      <w:r w:rsidR="0005677E">
        <w:rPr>
          <w:rFonts w:ascii="Times New Roman" w:hAnsi="Times New Roman" w:cs="Times New Roman"/>
          <w:szCs w:val="24"/>
        </w:rPr>
        <w:t>registradas</w:t>
      </w:r>
      <w:r w:rsidRPr="00864063">
        <w:rPr>
          <w:rFonts w:ascii="Times New Roman" w:hAnsi="Times New Roman" w:cs="Times New Roman"/>
          <w:szCs w:val="24"/>
        </w:rPr>
        <w:t xml:space="preserve"> em Outros Canais (e-mail ouvidoria@ceagesp.gov.br </w:t>
      </w:r>
      <w:proofErr w:type="gramStart"/>
      <w:r w:rsidRPr="00864063">
        <w:rPr>
          <w:rFonts w:ascii="Times New Roman" w:hAnsi="Times New Roman" w:cs="Times New Roman"/>
          <w:szCs w:val="24"/>
        </w:rPr>
        <w:t>e  SIC</w:t>
      </w:r>
      <w:proofErr w:type="gramEnd"/>
      <w:r w:rsidRPr="00864063">
        <w:rPr>
          <w:rFonts w:ascii="Times New Roman" w:hAnsi="Times New Roman" w:cs="Times New Roman"/>
          <w:szCs w:val="24"/>
        </w:rPr>
        <w:t xml:space="preserve"> CEAGESP), representam três (03) solicitações; 64% das demandas recebidas através  do site </w:t>
      </w:r>
      <w:proofErr w:type="spellStart"/>
      <w:r w:rsidRPr="00864063">
        <w:rPr>
          <w:rFonts w:ascii="Times New Roman" w:hAnsi="Times New Roman" w:cs="Times New Roman"/>
          <w:szCs w:val="24"/>
        </w:rPr>
        <w:t>e-Sic</w:t>
      </w:r>
      <w:proofErr w:type="spellEnd"/>
      <w:r w:rsidRPr="00864063">
        <w:rPr>
          <w:rFonts w:ascii="Times New Roman" w:hAnsi="Times New Roman" w:cs="Times New Roman"/>
          <w:szCs w:val="24"/>
        </w:rPr>
        <w:t xml:space="preserve"> Sistema Eletrônico do Serviço de Informação ao Cidadão – www.acessoainformacao.gov.br representam sete (07) solicitações; 9% das demandas atendidas via telefone representam uma (01) denuncia. Não houve registro de manifestações no Sistema e-OUV, em atendimento presencial e em caixas coletoras.</w:t>
      </w:r>
    </w:p>
    <w:p w:rsidR="0052783B" w:rsidRDefault="00677634" w:rsidP="000F630B">
      <w:pPr>
        <w:pStyle w:val="Ttulo1"/>
      </w:pPr>
      <w:bookmarkStart w:id="76" w:name="_Toc1561295"/>
      <w:r>
        <w:rPr>
          <w:noProof/>
          <w:lang w:eastAsia="pt-BR"/>
        </w:rPr>
        <w:drawing>
          <wp:inline distT="0" distB="0" distL="0" distR="0" wp14:anchorId="79422FCE" wp14:editId="7B30FD93">
            <wp:extent cx="3838575" cy="2395538"/>
            <wp:effectExtent l="0" t="0" r="0" b="5080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bookmarkEnd w:id="76"/>
    </w:p>
    <w:p w:rsidR="0052783B" w:rsidRDefault="0052783B" w:rsidP="0052783B">
      <w:pPr>
        <w:ind w:left="567" w:right="567" w:firstLine="113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       </w:t>
      </w:r>
    </w:p>
    <w:p w:rsidR="00EE7D9D" w:rsidRDefault="00EE7D9D" w:rsidP="000F630B">
      <w:pPr>
        <w:pStyle w:val="Ttulo1"/>
      </w:pPr>
      <w:bookmarkStart w:id="77" w:name="_Toc529975090"/>
    </w:p>
    <w:p w:rsidR="003929BC" w:rsidRDefault="0052783B" w:rsidP="000F630B">
      <w:pPr>
        <w:pStyle w:val="Ttulo1"/>
      </w:pPr>
      <w:bookmarkStart w:id="78" w:name="_Toc1561296"/>
      <w:r w:rsidRPr="00912003">
        <w:t>DISTRIBUIÇÃO</w:t>
      </w:r>
      <w:bookmarkEnd w:id="78"/>
      <w:r w:rsidRPr="00912003">
        <w:t xml:space="preserve"> </w:t>
      </w:r>
    </w:p>
    <w:p w:rsidR="0052783B" w:rsidRDefault="0052783B" w:rsidP="000F630B">
      <w:pPr>
        <w:pStyle w:val="Ttulo1"/>
      </w:pPr>
      <w:bookmarkStart w:id="79" w:name="_Toc1561297"/>
      <w:r w:rsidRPr="00912003">
        <w:t>DAS DEMANDAS</w:t>
      </w:r>
      <w:bookmarkEnd w:id="77"/>
      <w:bookmarkEnd w:id="79"/>
    </w:p>
    <w:p w:rsidR="003929BC" w:rsidRPr="003929BC" w:rsidRDefault="003929BC" w:rsidP="003929BC">
      <w:pPr>
        <w:rPr>
          <w:lang w:eastAsia="zh-CN"/>
        </w:rPr>
      </w:pPr>
    </w:p>
    <w:p w:rsidR="00EE7D9D" w:rsidRPr="00864063" w:rsidRDefault="00EE7D9D" w:rsidP="00EE7D9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Cs w:val="24"/>
        </w:rPr>
      </w:pPr>
      <w:r w:rsidRPr="00864063">
        <w:rPr>
          <w:rFonts w:ascii="Times New Roman" w:hAnsi="Times New Roman" w:cs="Times New Roman"/>
          <w:bCs/>
          <w:szCs w:val="24"/>
        </w:rPr>
        <w:t xml:space="preserve">Das demandas registradas na Ouvidoria no mês de </w:t>
      </w:r>
      <w:r>
        <w:rPr>
          <w:rFonts w:ascii="Times New Roman" w:hAnsi="Times New Roman" w:cs="Times New Roman"/>
          <w:bCs/>
          <w:szCs w:val="24"/>
        </w:rPr>
        <w:t>setembro</w:t>
      </w:r>
      <w:r w:rsidRPr="00864063">
        <w:rPr>
          <w:rFonts w:ascii="Times New Roman" w:hAnsi="Times New Roman" w:cs="Times New Roman"/>
          <w:bCs/>
          <w:szCs w:val="24"/>
        </w:rPr>
        <w:t>, 27% foram encaminhadas ao DEPEC; 18% ao DEARH; 9% ao DECAL; e 45% das demandas foram respondidas diretamente pela Ouvidoria.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 wp14:anchorId="217CE777" wp14:editId="4FC88BD5">
            <wp:extent cx="3838575" cy="1890713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E954D7" w:rsidRDefault="00E954D7" w:rsidP="0052783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700537" w:rsidRDefault="00700537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52783B" w:rsidRPr="00F541DA" w:rsidRDefault="0052783B" w:rsidP="000F630B">
      <w:pPr>
        <w:pStyle w:val="Ttulo1"/>
      </w:pPr>
      <w:bookmarkStart w:id="80" w:name="_Toc529975092"/>
      <w:bookmarkStart w:id="81" w:name="_Toc1561298"/>
      <w:r w:rsidRPr="00F541DA">
        <w:t xml:space="preserve">DEMANDAS </w:t>
      </w:r>
      <w:bookmarkEnd w:id="80"/>
      <w:r w:rsidR="00E954D7">
        <w:t>REGISTRADAS</w:t>
      </w:r>
      <w:bookmarkEnd w:id="81"/>
    </w:p>
    <w:p w:rsidR="0052783B" w:rsidRDefault="005E6922" w:rsidP="005E6922">
      <w:pPr>
        <w:pStyle w:val="Ttulo1"/>
        <w:rPr>
          <w:b w:val="0"/>
          <w:bCs/>
          <w:color w:val="385623"/>
          <w:szCs w:val="32"/>
        </w:rPr>
      </w:pPr>
      <w:bookmarkStart w:id="82" w:name="_Toc529975093"/>
      <w:r>
        <w:t xml:space="preserve">                           </w:t>
      </w:r>
      <w:bookmarkStart w:id="83" w:name="_Toc1561299"/>
      <w:r w:rsidRPr="002E5736">
        <w:rPr>
          <w:sz w:val="24"/>
          <w:szCs w:val="24"/>
        </w:rPr>
        <w:t>PERÍODO:</w:t>
      </w:r>
      <w:r w:rsidR="0052783B" w:rsidRPr="002E5736">
        <w:rPr>
          <w:sz w:val="24"/>
          <w:szCs w:val="24"/>
        </w:rPr>
        <w:t xml:space="preserve"> </w:t>
      </w:r>
      <w:r w:rsidR="0052783B" w:rsidRPr="00824252">
        <w:rPr>
          <w:szCs w:val="32"/>
        </w:rPr>
        <w:t>OUTUBRO</w:t>
      </w:r>
      <w:bookmarkEnd w:id="82"/>
      <w:r w:rsidR="0052783B" w:rsidRPr="00824252">
        <w:rPr>
          <w:b w:val="0"/>
          <w:bCs/>
          <w:color w:val="385623"/>
          <w:szCs w:val="32"/>
        </w:rPr>
        <w:t xml:space="preserve">  </w:t>
      </w:r>
      <w:r w:rsidR="0052783B">
        <w:rPr>
          <w:b w:val="0"/>
          <w:bCs/>
          <w:color w:val="385623"/>
          <w:szCs w:val="32"/>
        </w:rPr>
        <w:t xml:space="preserve">            </w:t>
      </w:r>
      <w:r w:rsidR="0052783B">
        <w:rPr>
          <w:b w:val="0"/>
          <w:bCs/>
          <w:color w:val="385623"/>
          <w:szCs w:val="32"/>
        </w:rPr>
        <w:tab/>
      </w:r>
      <w:r w:rsidR="0052783B">
        <w:rPr>
          <w:b w:val="0"/>
          <w:bCs/>
          <w:color w:val="385623"/>
          <w:szCs w:val="32"/>
        </w:rPr>
        <w:tab/>
      </w:r>
      <w:r w:rsidR="0052783B">
        <w:rPr>
          <w:b w:val="0"/>
          <w:bCs/>
          <w:color w:val="385623"/>
          <w:szCs w:val="32"/>
        </w:rPr>
        <w:tab/>
      </w:r>
      <w:r w:rsidR="0052783B">
        <w:rPr>
          <w:b w:val="0"/>
          <w:bCs/>
          <w:color w:val="385623"/>
          <w:szCs w:val="32"/>
        </w:rPr>
        <w:tab/>
      </w:r>
      <w:r w:rsidR="0052783B">
        <w:rPr>
          <w:noProof/>
          <w:lang w:eastAsia="pt-BR"/>
        </w:rPr>
        <w:drawing>
          <wp:inline distT="0" distB="0" distL="0" distR="0" wp14:anchorId="5BA94EC8" wp14:editId="094037C9">
            <wp:extent cx="3962400" cy="1619250"/>
            <wp:effectExtent l="0" t="0" r="0" b="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bookmarkEnd w:id="83"/>
    </w:p>
    <w:p w:rsidR="0052783B" w:rsidRDefault="0052783B" w:rsidP="0098417B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bCs/>
          <w:szCs w:val="24"/>
        </w:rPr>
      </w:pPr>
      <w:r w:rsidRPr="00777252">
        <w:rPr>
          <w:rFonts w:ascii="Times New Roman" w:hAnsi="Times New Roman" w:cs="Times New Roman"/>
          <w:bCs/>
          <w:szCs w:val="24"/>
        </w:rPr>
        <w:t xml:space="preserve">O gráfico acima ilustra o registro de </w:t>
      </w:r>
      <w:r w:rsidR="00E954D7">
        <w:rPr>
          <w:rFonts w:ascii="Times New Roman" w:hAnsi="Times New Roman" w:cs="Times New Roman"/>
          <w:bCs/>
          <w:szCs w:val="24"/>
        </w:rPr>
        <w:t xml:space="preserve">dez (10) </w:t>
      </w:r>
      <w:r w:rsidRPr="00777252">
        <w:rPr>
          <w:rFonts w:ascii="Times New Roman" w:hAnsi="Times New Roman" w:cs="Times New Roman"/>
          <w:bCs/>
          <w:szCs w:val="24"/>
        </w:rPr>
        <w:t>demandas no período de 01 a 31 de outubro. Das manifestações recebidas, 20% ref</w:t>
      </w:r>
      <w:r>
        <w:rPr>
          <w:rFonts w:ascii="Times New Roman" w:hAnsi="Times New Roman" w:cs="Times New Roman"/>
          <w:bCs/>
          <w:szCs w:val="24"/>
        </w:rPr>
        <w:t>ere-se a reclamações; 30% a de</w:t>
      </w:r>
      <w:r w:rsidRPr="00777252">
        <w:rPr>
          <w:rFonts w:ascii="Times New Roman" w:hAnsi="Times New Roman" w:cs="Times New Roman"/>
          <w:bCs/>
          <w:szCs w:val="24"/>
        </w:rPr>
        <w:t>n</w:t>
      </w:r>
      <w:r>
        <w:rPr>
          <w:rFonts w:ascii="Times New Roman" w:hAnsi="Times New Roman" w:cs="Times New Roman"/>
          <w:bCs/>
          <w:szCs w:val="24"/>
        </w:rPr>
        <w:t>ún</w:t>
      </w:r>
      <w:r w:rsidRPr="00777252">
        <w:rPr>
          <w:rFonts w:ascii="Times New Roman" w:hAnsi="Times New Roman" w:cs="Times New Roman"/>
          <w:bCs/>
          <w:szCs w:val="24"/>
        </w:rPr>
        <w:t>cias; e 50% a solicitações / pedidos de informações.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</w:p>
    <w:p w:rsidR="0052783B" w:rsidRDefault="0052783B" w:rsidP="000F630B">
      <w:pPr>
        <w:pStyle w:val="Ttulo1"/>
      </w:pPr>
      <w:bookmarkStart w:id="84" w:name="_Toc529975094"/>
      <w:bookmarkStart w:id="85" w:name="_Toc1561300"/>
      <w:r w:rsidRPr="005A66A5">
        <w:t>CANAIS DE RECEBIMENTO</w:t>
      </w:r>
      <w:bookmarkEnd w:id="84"/>
      <w:bookmarkEnd w:id="85"/>
    </w:p>
    <w:p w:rsidR="00E954D7" w:rsidRPr="00E954D7" w:rsidRDefault="00E954D7" w:rsidP="005E6922">
      <w:pPr>
        <w:autoSpaceDE w:val="0"/>
        <w:autoSpaceDN w:val="0"/>
        <w:adjustRightInd w:val="0"/>
        <w:spacing w:line="240" w:lineRule="auto"/>
        <w:ind w:firstLine="709"/>
        <w:jc w:val="both"/>
        <w:rPr>
          <w:lang w:eastAsia="zh-CN"/>
        </w:rPr>
      </w:pPr>
      <w:r w:rsidRPr="00777252">
        <w:rPr>
          <w:rFonts w:ascii="Times New Roman" w:hAnsi="Times New Roman" w:cs="Times New Roman"/>
          <w:bCs/>
          <w:szCs w:val="24"/>
        </w:rPr>
        <w:t xml:space="preserve">No </w:t>
      </w:r>
      <w:r w:rsidR="005E6922">
        <w:rPr>
          <w:rFonts w:ascii="Times New Roman" w:hAnsi="Times New Roman" w:cs="Times New Roman"/>
          <w:bCs/>
          <w:szCs w:val="24"/>
        </w:rPr>
        <w:t>mês</w:t>
      </w:r>
      <w:r w:rsidRPr="00777252">
        <w:rPr>
          <w:rFonts w:ascii="Times New Roman" w:hAnsi="Times New Roman" w:cs="Times New Roman"/>
          <w:bCs/>
          <w:szCs w:val="24"/>
        </w:rPr>
        <w:t xml:space="preserve"> de outubro</w:t>
      </w:r>
      <w:r>
        <w:rPr>
          <w:rFonts w:ascii="Times New Roman" w:hAnsi="Times New Roman" w:cs="Times New Roman"/>
          <w:bCs/>
          <w:szCs w:val="24"/>
        </w:rPr>
        <w:t>, das demandas recebidas</w:t>
      </w:r>
      <w:r w:rsidRPr="00777252">
        <w:rPr>
          <w:rFonts w:ascii="Times New Roman" w:hAnsi="Times New Roman" w:cs="Times New Roman"/>
          <w:bCs/>
          <w:szCs w:val="24"/>
        </w:rPr>
        <w:t xml:space="preserve">, 30% </w:t>
      </w:r>
      <w:r>
        <w:rPr>
          <w:rFonts w:ascii="Times New Roman" w:hAnsi="Times New Roman" w:cs="Times New Roman"/>
          <w:bCs/>
          <w:szCs w:val="24"/>
        </w:rPr>
        <w:t>f</w:t>
      </w:r>
      <w:r w:rsidRPr="00777252">
        <w:rPr>
          <w:rFonts w:ascii="Times New Roman" w:hAnsi="Times New Roman" w:cs="Times New Roman"/>
          <w:bCs/>
          <w:szCs w:val="24"/>
        </w:rPr>
        <w:t xml:space="preserve">oram </w:t>
      </w:r>
      <w:r w:rsidR="00824252">
        <w:rPr>
          <w:rFonts w:ascii="Times New Roman" w:hAnsi="Times New Roman" w:cs="Times New Roman"/>
          <w:bCs/>
          <w:szCs w:val="24"/>
        </w:rPr>
        <w:t>registradas</w:t>
      </w:r>
      <w:r w:rsidRPr="00777252">
        <w:rPr>
          <w:rFonts w:ascii="Times New Roman" w:hAnsi="Times New Roman" w:cs="Times New Roman"/>
          <w:bCs/>
          <w:szCs w:val="24"/>
        </w:rPr>
        <w:t xml:space="preserve"> em Outros Canais (e-mail ouvidoria@ceagesp.gov.br e  SIC CEAGESP), representam uma (01) denuncia e uma (01) solicitação; </w:t>
      </w:r>
      <w:r w:rsidR="00824252">
        <w:rPr>
          <w:rFonts w:ascii="Times New Roman" w:hAnsi="Times New Roman" w:cs="Times New Roman"/>
          <w:bCs/>
          <w:szCs w:val="24"/>
        </w:rPr>
        <w:t>2</w:t>
      </w:r>
      <w:r w:rsidRPr="00777252">
        <w:rPr>
          <w:rFonts w:ascii="Times New Roman" w:hAnsi="Times New Roman" w:cs="Times New Roman"/>
          <w:bCs/>
          <w:szCs w:val="24"/>
        </w:rPr>
        <w:t xml:space="preserve">0% das demandas recebidas através do site </w:t>
      </w:r>
      <w:proofErr w:type="spellStart"/>
      <w:r w:rsidRPr="00777252">
        <w:rPr>
          <w:rFonts w:ascii="Times New Roman" w:hAnsi="Times New Roman" w:cs="Times New Roman"/>
          <w:bCs/>
          <w:szCs w:val="24"/>
        </w:rPr>
        <w:t>e-Sic</w:t>
      </w:r>
      <w:proofErr w:type="spellEnd"/>
      <w:r w:rsidRPr="00777252">
        <w:rPr>
          <w:rFonts w:ascii="Times New Roman" w:hAnsi="Times New Roman" w:cs="Times New Roman"/>
          <w:bCs/>
          <w:szCs w:val="24"/>
        </w:rPr>
        <w:t xml:space="preserve"> Sistema Eletrônico do Serviço de Informação ao Cidadão – www.acessoainformacao.gov.br representam três (03) solicitações; 10% das demandas registradas no Sistema e-OUV representam uma (01) denuncia; e 40% das manifestações registradas presencialmente representam duas (02) reclamações, uma (01) denuncia e uma (01) solicitação.</w:t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ab/>
      </w:r>
      <w:r>
        <w:rPr>
          <w:rFonts w:ascii="Times New Roman" w:hAnsi="Times New Roman" w:cs="Times New Roman"/>
          <w:bCs/>
          <w:szCs w:val="24"/>
        </w:rPr>
        <w:tab/>
      </w:r>
      <w:r>
        <w:rPr>
          <w:rFonts w:ascii="Times New Roman" w:hAnsi="Times New Roman" w:cs="Times New Roman"/>
          <w:bCs/>
          <w:szCs w:val="24"/>
        </w:rPr>
        <w:tab/>
      </w:r>
      <w:r>
        <w:rPr>
          <w:rFonts w:ascii="Times New Roman" w:hAnsi="Times New Roman" w:cs="Times New Roman"/>
          <w:bCs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7FA8C76C" wp14:editId="08F77D4A">
            <wp:extent cx="3552825" cy="2443163"/>
            <wp:effectExtent l="0" t="0" r="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2783B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</w:p>
    <w:p w:rsidR="0052783B" w:rsidRPr="00777252" w:rsidRDefault="0052783B" w:rsidP="0052783B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</w:p>
    <w:p w:rsidR="000647D4" w:rsidRDefault="000647D4" w:rsidP="000F630B">
      <w:pPr>
        <w:pStyle w:val="Ttulo1"/>
      </w:pPr>
      <w:bookmarkStart w:id="86" w:name="_Toc529975096"/>
    </w:p>
    <w:p w:rsidR="003929BC" w:rsidRDefault="0052783B" w:rsidP="000F630B">
      <w:pPr>
        <w:pStyle w:val="Ttulo1"/>
      </w:pPr>
      <w:bookmarkStart w:id="87" w:name="_Toc1561301"/>
      <w:r w:rsidRPr="00912003">
        <w:t>DISTRIBUIÇÃO</w:t>
      </w:r>
      <w:bookmarkEnd w:id="87"/>
      <w:r w:rsidRPr="00912003">
        <w:t xml:space="preserve"> </w:t>
      </w:r>
    </w:p>
    <w:p w:rsidR="0052783B" w:rsidRDefault="0052783B" w:rsidP="000F630B">
      <w:pPr>
        <w:pStyle w:val="Ttulo1"/>
      </w:pPr>
      <w:bookmarkStart w:id="88" w:name="_Toc1561302"/>
      <w:r w:rsidRPr="00912003">
        <w:t>DAS DEMANDAS</w:t>
      </w:r>
      <w:bookmarkEnd w:id="86"/>
      <w:bookmarkEnd w:id="88"/>
    </w:p>
    <w:p w:rsidR="0052783B" w:rsidRDefault="0052783B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3929BC" w:rsidRPr="003929BC" w:rsidRDefault="003929BC" w:rsidP="003929B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bCs/>
          <w:color w:val="385623"/>
          <w:szCs w:val="24"/>
        </w:rPr>
      </w:pPr>
      <w:r w:rsidRPr="0098417B">
        <w:rPr>
          <w:rFonts w:ascii="Times New Roman" w:hAnsi="Times New Roman" w:cs="Times New Roman"/>
          <w:szCs w:val="24"/>
        </w:rPr>
        <w:t>Das demandas registradas na Ouvidoria no mês de outubro, 60% foram encaminhadas ao DEPEC; 10% à SEDES; 10% ao DETIN; 10% ao DELCO; e 10% ao DEMAN.</w:t>
      </w:r>
    </w:p>
    <w:p w:rsidR="0052783B" w:rsidRDefault="00E954D7" w:rsidP="005278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198E2786" wp14:editId="7D8EF686">
            <wp:extent cx="5057775" cy="2609850"/>
            <wp:effectExtent l="0" t="0" r="0" b="0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647D4" w:rsidRPr="0098417B" w:rsidRDefault="0052783B" w:rsidP="005E6922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ab/>
      </w: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5E6922" w:rsidRDefault="005E6922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40"/>
          <w:szCs w:val="40"/>
          <w:lang w:eastAsia="pt-BR"/>
        </w:rPr>
      </w:pPr>
    </w:p>
    <w:p w:rsidR="0076705A" w:rsidRPr="005E6922" w:rsidRDefault="000647D4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  <w:r w:rsidRPr="005E6922">
        <w:rPr>
          <w:b/>
          <w:color w:val="385623"/>
          <w:sz w:val="32"/>
          <w:szCs w:val="32"/>
          <w:lang w:eastAsia="pt-BR"/>
        </w:rPr>
        <w:t xml:space="preserve">DEMANDAS </w:t>
      </w:r>
      <w:r w:rsidR="0076705A" w:rsidRPr="005E6922">
        <w:rPr>
          <w:b/>
          <w:color w:val="385623"/>
          <w:sz w:val="32"/>
          <w:szCs w:val="32"/>
          <w:lang w:eastAsia="pt-BR"/>
        </w:rPr>
        <w:t>REGISTRADAS</w:t>
      </w:r>
    </w:p>
    <w:p w:rsidR="005E6922" w:rsidRDefault="004B11E7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  <w:r w:rsidRPr="004B11E7">
        <w:rPr>
          <w:b/>
          <w:color w:val="385623"/>
          <w:lang w:eastAsia="pt-BR"/>
        </w:rPr>
        <w:t>P</w:t>
      </w:r>
      <w:r w:rsidR="00D55A2D">
        <w:rPr>
          <w:b/>
          <w:color w:val="385623"/>
          <w:lang w:eastAsia="pt-BR"/>
        </w:rPr>
        <w:t>eríodo</w:t>
      </w:r>
      <w:r w:rsidRPr="004B11E7">
        <w:rPr>
          <w:b/>
          <w:color w:val="385623"/>
          <w:lang w:eastAsia="pt-BR"/>
        </w:rPr>
        <w:t>:</w:t>
      </w:r>
      <w:r w:rsidR="0076705A" w:rsidRPr="004B11E7">
        <w:rPr>
          <w:b/>
          <w:color w:val="385623"/>
          <w:lang w:eastAsia="pt-BR"/>
        </w:rPr>
        <w:t xml:space="preserve"> </w:t>
      </w:r>
      <w:r w:rsidR="000647D4" w:rsidRPr="00D55A2D">
        <w:rPr>
          <w:b/>
          <w:color w:val="385623"/>
          <w:sz w:val="32"/>
          <w:szCs w:val="32"/>
          <w:lang w:eastAsia="pt-BR"/>
        </w:rPr>
        <w:t>NOVEMBRO</w:t>
      </w:r>
    </w:p>
    <w:p w:rsidR="00BB09C3" w:rsidRPr="004B11E7" w:rsidRDefault="00BB09C3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lang w:eastAsia="pt-BR"/>
        </w:rPr>
      </w:pPr>
    </w:p>
    <w:p w:rsidR="009935B4" w:rsidRPr="005E6922" w:rsidRDefault="005E6922" w:rsidP="005E6922">
      <w:pPr>
        <w:pStyle w:val="Corpodetexto"/>
        <w:suppressAutoHyphens w:val="0"/>
        <w:autoSpaceDE w:val="0"/>
        <w:autoSpaceDN w:val="0"/>
        <w:adjustRightInd w:val="0"/>
        <w:ind w:firstLine="708"/>
        <w:jc w:val="both"/>
        <w:rPr>
          <w:lang w:eastAsia="pt-BR"/>
        </w:rPr>
      </w:pPr>
      <w:r w:rsidRPr="005E6922">
        <w:rPr>
          <w:lang w:eastAsia="pt-BR"/>
        </w:rPr>
        <w:t xml:space="preserve">O gráfico </w:t>
      </w:r>
      <w:r>
        <w:rPr>
          <w:lang w:eastAsia="pt-BR"/>
        </w:rPr>
        <w:t>abaixo ilustra</w:t>
      </w:r>
      <w:r w:rsidRPr="005E6922">
        <w:rPr>
          <w:lang w:eastAsia="pt-BR"/>
        </w:rPr>
        <w:t xml:space="preserve"> o registro de oito (08) demandas no mês de novembro. 75% trata-se de solicitação de informações;</w:t>
      </w:r>
      <w:r>
        <w:rPr>
          <w:lang w:eastAsia="pt-BR"/>
        </w:rPr>
        <w:t xml:space="preserve"> 13% representa o número de denú</w:t>
      </w:r>
      <w:r w:rsidRPr="005E6922">
        <w:rPr>
          <w:lang w:eastAsia="pt-BR"/>
        </w:rPr>
        <w:t>ncias; e 13% refere-se a Comunicação de Irregularidades</w:t>
      </w:r>
      <w:r w:rsidR="000647D4" w:rsidRPr="005E6922">
        <w:rPr>
          <w:lang w:eastAsia="pt-BR"/>
        </w:rPr>
        <w:t xml:space="preserve"> </w:t>
      </w:r>
    </w:p>
    <w:p w:rsidR="009935B4" w:rsidRDefault="009935B4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color w:val="000000"/>
          <w:szCs w:val="19"/>
          <w:lang w:eastAsia="pt-BR"/>
        </w:rPr>
      </w:pPr>
      <w:r w:rsidRPr="00890604">
        <w:rPr>
          <w:noProof/>
          <w:lang w:eastAsia="pt-BR"/>
        </w:rPr>
        <w:drawing>
          <wp:inline distT="0" distB="0" distL="0" distR="0" wp14:anchorId="70947161" wp14:editId="09CE9C70">
            <wp:extent cx="3723640" cy="1894205"/>
            <wp:effectExtent l="0" t="0" r="0" b="0"/>
            <wp:docPr id="3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B11E7" w:rsidRDefault="004B11E7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4B11E7" w:rsidRDefault="004B11E7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85623"/>
          <w:sz w:val="32"/>
          <w:szCs w:val="32"/>
        </w:rPr>
        <w:t>CANAIS DE RECEBIMENTO</w:t>
      </w:r>
    </w:p>
    <w:p w:rsidR="004B11E7" w:rsidRDefault="004B11E7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4B11E7" w:rsidRDefault="004B11E7" w:rsidP="00F3229F">
      <w:pPr>
        <w:pStyle w:val="Padro"/>
        <w:ind w:firstLine="708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4B11E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25% das demandas recebidas através do site </w:t>
      </w:r>
      <w:proofErr w:type="spellStart"/>
      <w:r w:rsidRPr="004B11E7">
        <w:rPr>
          <w:rFonts w:ascii="Times New Roman" w:hAnsi="Times New Roman" w:cs="Times New Roman"/>
          <w:bCs/>
          <w:color w:val="auto"/>
          <w:sz w:val="24"/>
          <w:szCs w:val="24"/>
        </w:rPr>
        <w:t>e-Sic</w:t>
      </w:r>
      <w:proofErr w:type="spellEnd"/>
      <w:r w:rsidRPr="004B11E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Sistema Eletrônico do Serviço de Informação ao Cidadão – www.acessoainformacao.gov.br representam duas (02) solicitações; 63% das demandas registradas no Sistema e-OUV representam quatro (04)</w:t>
      </w:r>
      <w:r w:rsidR="00BB09C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4B11E7">
        <w:rPr>
          <w:rFonts w:ascii="Times New Roman" w:hAnsi="Times New Roman" w:cs="Times New Roman"/>
          <w:bCs/>
          <w:color w:val="auto"/>
          <w:sz w:val="24"/>
          <w:szCs w:val="24"/>
        </w:rPr>
        <w:t>solicitações e uma (01) comunicação de irregularidade; e 13% das demandas registradas em atendimento presencial representam uma (01) denuncia.</w:t>
      </w:r>
    </w:p>
    <w:p w:rsidR="00F3229F" w:rsidRPr="00F3229F" w:rsidRDefault="00F3229F" w:rsidP="00F3229F">
      <w:pPr>
        <w:pStyle w:val="Padro"/>
        <w:ind w:firstLine="708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56543473" wp14:editId="776D0FB8">
            <wp:extent cx="4000500" cy="2743200"/>
            <wp:effectExtent l="0" t="0" r="0" b="0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B11E7" w:rsidRDefault="004B11E7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4B11E7" w:rsidRDefault="004B11E7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F3229F" w:rsidRDefault="00F3229F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FB2A5D" w:rsidRDefault="00FB2A5D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3929BC" w:rsidRDefault="000647D4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 w:rsidRPr="005E6922">
        <w:rPr>
          <w:rFonts w:ascii="Times New Roman" w:hAnsi="Times New Roman" w:cs="Times New Roman"/>
          <w:b/>
          <w:bCs/>
          <w:color w:val="385623"/>
          <w:sz w:val="32"/>
          <w:szCs w:val="32"/>
        </w:rPr>
        <w:t xml:space="preserve">DISTRIBUIÇÃO </w:t>
      </w:r>
    </w:p>
    <w:p w:rsidR="009935B4" w:rsidRPr="005E6922" w:rsidRDefault="000647D4" w:rsidP="009935B4">
      <w:pPr>
        <w:pStyle w:val="Padro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  <w:r w:rsidRPr="005E6922">
        <w:rPr>
          <w:rFonts w:ascii="Times New Roman" w:hAnsi="Times New Roman" w:cs="Times New Roman"/>
          <w:b/>
          <w:bCs/>
          <w:color w:val="385623"/>
          <w:sz w:val="32"/>
          <w:szCs w:val="32"/>
        </w:rPr>
        <w:t>DAS DEMANDAS</w:t>
      </w:r>
    </w:p>
    <w:p w:rsidR="008707FA" w:rsidRDefault="008707FA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9935B4" w:rsidRPr="00F07820" w:rsidRDefault="00E954D7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Das demandas</w:t>
      </w:r>
      <w:r w:rsidR="000647D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registradas </w:t>
      </w:r>
      <w:r w:rsidR="000647D4">
        <w:rPr>
          <w:rFonts w:ascii="Times New Roman" w:hAnsi="Times New Roman" w:cs="Times New Roman"/>
          <w:bCs/>
          <w:color w:val="auto"/>
          <w:sz w:val="24"/>
          <w:szCs w:val="24"/>
        </w:rPr>
        <w:t>no mês de novembro</w:t>
      </w:r>
      <w:r w:rsidR="009935B4" w:rsidRPr="00F07820">
        <w:rPr>
          <w:rFonts w:ascii="Times New Roman" w:hAnsi="Times New Roman" w:cs="Times New Roman"/>
          <w:bCs/>
          <w:color w:val="auto"/>
          <w:sz w:val="24"/>
          <w:szCs w:val="24"/>
        </w:rPr>
        <w:t>, 50% foram de competência do DEPEC; 13% foram atendidas</w:t>
      </w:r>
      <w:r w:rsidR="009935B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diretamente</w:t>
      </w:r>
      <w:r w:rsidR="009935B4" w:rsidRPr="00F0782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pela Ouvidoria; e as demais demandas foram atendidas pelas áreas PRESD, DIOPE e CODCO.</w:t>
      </w:r>
    </w:p>
    <w:p w:rsidR="00E954D7" w:rsidRDefault="00E954D7" w:rsidP="009935B4">
      <w:pPr>
        <w:pStyle w:val="Padro"/>
        <w:jc w:val="center"/>
        <w:rPr>
          <w:noProof/>
        </w:rPr>
      </w:pPr>
    </w:p>
    <w:p w:rsidR="009935B4" w:rsidRDefault="009935B4" w:rsidP="009935B4">
      <w:pPr>
        <w:pStyle w:val="Padro"/>
        <w:jc w:val="center"/>
        <w:rPr>
          <w:noProof/>
        </w:rPr>
      </w:pPr>
      <w:r w:rsidRPr="00890604">
        <w:rPr>
          <w:noProof/>
        </w:rPr>
        <w:drawing>
          <wp:inline distT="0" distB="0" distL="0" distR="0" wp14:anchorId="2E00EDEC" wp14:editId="74B435BF">
            <wp:extent cx="4480560" cy="2743200"/>
            <wp:effectExtent l="0" t="0" r="0" b="0"/>
            <wp:docPr id="15" name="Gráfico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935B4" w:rsidRDefault="009935B4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color w:val="000000"/>
          <w:szCs w:val="19"/>
          <w:lang w:eastAsia="pt-BR"/>
        </w:rPr>
      </w:pPr>
    </w:p>
    <w:p w:rsidR="00E954D7" w:rsidRDefault="00E954D7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color w:val="000000"/>
          <w:szCs w:val="19"/>
          <w:lang w:eastAsia="pt-BR"/>
        </w:rPr>
      </w:pPr>
    </w:p>
    <w:p w:rsidR="00E954D7" w:rsidRDefault="00E954D7" w:rsidP="009935B4">
      <w:pPr>
        <w:pStyle w:val="Corpodetexto"/>
        <w:suppressAutoHyphens w:val="0"/>
        <w:autoSpaceDE w:val="0"/>
        <w:autoSpaceDN w:val="0"/>
        <w:adjustRightInd w:val="0"/>
        <w:jc w:val="center"/>
        <w:rPr>
          <w:color w:val="000000"/>
          <w:szCs w:val="19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F3229F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</w:p>
    <w:p w:rsidR="00BC48FD" w:rsidRPr="008707FA" w:rsidRDefault="004550F1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  <w:r w:rsidRPr="008707FA">
        <w:rPr>
          <w:b/>
          <w:color w:val="385623"/>
          <w:sz w:val="32"/>
          <w:szCs w:val="32"/>
          <w:lang w:eastAsia="pt-BR"/>
        </w:rPr>
        <w:t xml:space="preserve">DEMANDAS </w:t>
      </w:r>
      <w:r w:rsidR="00BC48FD" w:rsidRPr="008707FA">
        <w:rPr>
          <w:b/>
          <w:color w:val="385623"/>
          <w:sz w:val="32"/>
          <w:szCs w:val="32"/>
          <w:lang w:eastAsia="pt-BR"/>
        </w:rPr>
        <w:t>REGISTRADAS</w:t>
      </w:r>
    </w:p>
    <w:p w:rsidR="00FB2A5D" w:rsidRDefault="00F3229F" w:rsidP="004550F1">
      <w:pPr>
        <w:pStyle w:val="Corpodetexto"/>
        <w:suppressAutoHyphens w:val="0"/>
        <w:autoSpaceDE w:val="0"/>
        <w:autoSpaceDN w:val="0"/>
        <w:adjustRightInd w:val="0"/>
        <w:jc w:val="center"/>
        <w:rPr>
          <w:b/>
          <w:color w:val="385623"/>
          <w:sz w:val="32"/>
          <w:szCs w:val="32"/>
          <w:lang w:eastAsia="pt-BR"/>
        </w:rPr>
      </w:pPr>
      <w:r w:rsidRPr="00F3229F">
        <w:rPr>
          <w:b/>
          <w:color w:val="385623"/>
          <w:lang w:eastAsia="pt-BR"/>
        </w:rPr>
        <w:t>PERÍODO:</w:t>
      </w:r>
      <w:r w:rsidR="004550F1" w:rsidRPr="00F3229F">
        <w:rPr>
          <w:b/>
          <w:color w:val="385623"/>
          <w:lang w:eastAsia="pt-BR"/>
        </w:rPr>
        <w:t xml:space="preserve"> </w:t>
      </w:r>
      <w:r w:rsidR="004550F1" w:rsidRPr="00FB2A5D">
        <w:rPr>
          <w:b/>
          <w:color w:val="385623"/>
          <w:sz w:val="32"/>
          <w:szCs w:val="32"/>
          <w:lang w:eastAsia="pt-BR"/>
        </w:rPr>
        <w:t xml:space="preserve">DEZEMBRO </w:t>
      </w:r>
    </w:p>
    <w:p w:rsidR="00FB2A5D" w:rsidRPr="00FB2A5D" w:rsidRDefault="00FB2A5D" w:rsidP="00FB2A5D">
      <w:pPr>
        <w:pStyle w:val="Corpodetexto"/>
        <w:suppressAutoHyphens w:val="0"/>
        <w:autoSpaceDE w:val="0"/>
        <w:autoSpaceDN w:val="0"/>
        <w:adjustRightInd w:val="0"/>
        <w:spacing w:after="0"/>
        <w:jc w:val="center"/>
        <w:rPr>
          <w:b/>
          <w:color w:val="385623"/>
          <w:lang w:eastAsia="pt-BR"/>
        </w:rPr>
      </w:pPr>
    </w:p>
    <w:p w:rsidR="007C6615" w:rsidRPr="000647D4" w:rsidRDefault="007C6615" w:rsidP="00FB2A5D">
      <w:pPr>
        <w:spacing w:line="240" w:lineRule="auto"/>
        <w:ind w:firstLine="709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Abaixo ilustramos</w:t>
      </w:r>
      <w:r w:rsidRPr="000647D4">
        <w:rPr>
          <w:rFonts w:ascii="Times New Roman" w:hAnsi="Times New Roman" w:cs="Times New Roman"/>
          <w:lang w:eastAsia="zh-CN"/>
        </w:rPr>
        <w:t xml:space="preserve"> o registro de </w:t>
      </w:r>
      <w:r w:rsidR="0059634B">
        <w:rPr>
          <w:rFonts w:ascii="Times New Roman" w:hAnsi="Times New Roman" w:cs="Times New Roman"/>
          <w:lang w:eastAsia="zh-CN"/>
        </w:rPr>
        <w:t xml:space="preserve">quinze (15) </w:t>
      </w:r>
      <w:r w:rsidRPr="000647D4">
        <w:rPr>
          <w:rFonts w:ascii="Times New Roman" w:hAnsi="Times New Roman" w:cs="Times New Roman"/>
          <w:lang w:eastAsia="zh-CN"/>
        </w:rPr>
        <w:t>demandas no período de 01 a 31 de dezembro. 33% ref</w:t>
      </w:r>
      <w:r>
        <w:rPr>
          <w:rFonts w:ascii="Times New Roman" w:hAnsi="Times New Roman" w:cs="Times New Roman"/>
          <w:lang w:eastAsia="zh-CN"/>
        </w:rPr>
        <w:t>ere-se a reclamações; 27% a denú</w:t>
      </w:r>
      <w:r w:rsidRPr="000647D4">
        <w:rPr>
          <w:rFonts w:ascii="Times New Roman" w:hAnsi="Times New Roman" w:cs="Times New Roman"/>
          <w:lang w:eastAsia="zh-CN"/>
        </w:rPr>
        <w:t>ncias; e 33% a solicitações / pedidos de informações; e 7% a Comunicação de irregularidades.</w:t>
      </w:r>
    </w:p>
    <w:p w:rsidR="00F82298" w:rsidRPr="007C6615" w:rsidRDefault="0059634B" w:rsidP="007C6615">
      <w:pPr>
        <w:pStyle w:val="Corpodetexto"/>
        <w:suppressAutoHyphens w:val="0"/>
        <w:autoSpaceDE w:val="0"/>
        <w:autoSpaceDN w:val="0"/>
        <w:adjustRightInd w:val="0"/>
        <w:rPr>
          <w:b/>
          <w:lang w:eastAsia="pt-BR"/>
        </w:rPr>
      </w:pPr>
      <w:r>
        <w:rPr>
          <w:b/>
          <w:lang w:eastAsia="pt-BR"/>
        </w:rPr>
        <w:t xml:space="preserve">                       </w:t>
      </w:r>
      <w:r>
        <w:rPr>
          <w:noProof/>
          <w:lang w:eastAsia="pt-BR"/>
        </w:rPr>
        <w:drawing>
          <wp:inline distT="0" distB="0" distL="0" distR="0" wp14:anchorId="407ED760" wp14:editId="5D19426F">
            <wp:extent cx="4572000" cy="2228850"/>
            <wp:effectExtent l="0" t="0" r="0" b="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B2A5D" w:rsidRDefault="0059634B" w:rsidP="00FB2A5D">
      <w:pPr>
        <w:pStyle w:val="Corpodetexto"/>
        <w:suppressAutoHyphens w:val="0"/>
        <w:autoSpaceDE w:val="0"/>
        <w:autoSpaceDN w:val="0"/>
        <w:adjustRightInd w:val="0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/>
          <w:sz w:val="40"/>
          <w:szCs w:val="40"/>
          <w:lang w:eastAsia="pt-BR"/>
        </w:rPr>
        <w:t xml:space="preserve"> </w:t>
      </w:r>
      <w:r w:rsidR="00F82298">
        <w:rPr>
          <w:b/>
          <w:color w:val="385623"/>
          <w:sz w:val="40"/>
          <w:szCs w:val="40"/>
          <w:lang w:eastAsia="pt-BR"/>
        </w:rPr>
        <w:t xml:space="preserve">    </w:t>
      </w:r>
      <w:r>
        <w:rPr>
          <w:b/>
          <w:color w:val="385623"/>
          <w:sz w:val="40"/>
          <w:szCs w:val="40"/>
          <w:lang w:eastAsia="pt-BR"/>
        </w:rPr>
        <w:t xml:space="preserve"> </w:t>
      </w:r>
      <w:r w:rsidR="00F82298">
        <w:rPr>
          <w:b/>
          <w:color w:val="385623"/>
          <w:sz w:val="40"/>
          <w:szCs w:val="40"/>
          <w:lang w:eastAsia="pt-BR"/>
        </w:rPr>
        <w:t xml:space="preserve">                         </w:t>
      </w:r>
      <w:r w:rsidR="00F82298" w:rsidRPr="008707FA">
        <w:rPr>
          <w:b/>
          <w:color w:val="385623" w:themeColor="accent6" w:themeShade="80"/>
          <w:sz w:val="32"/>
          <w:szCs w:val="32"/>
        </w:rPr>
        <w:t>CANAIS DE RECEBIMENTO</w:t>
      </w:r>
    </w:p>
    <w:p w:rsidR="00FB2A5D" w:rsidRPr="00FB2A5D" w:rsidRDefault="00FB2A5D" w:rsidP="00FB2A5D">
      <w:pPr>
        <w:pStyle w:val="Corpodetexto"/>
        <w:suppressAutoHyphens w:val="0"/>
        <w:autoSpaceDE w:val="0"/>
        <w:autoSpaceDN w:val="0"/>
        <w:adjustRightInd w:val="0"/>
        <w:spacing w:after="0"/>
        <w:rPr>
          <w:b/>
        </w:rPr>
      </w:pPr>
    </w:p>
    <w:p w:rsidR="0059634B" w:rsidRPr="0057175E" w:rsidRDefault="0059634B" w:rsidP="00F634E8">
      <w:pPr>
        <w:spacing w:line="240" w:lineRule="auto"/>
        <w:ind w:firstLine="709"/>
        <w:jc w:val="both"/>
        <w:rPr>
          <w:rFonts w:ascii="Times New Roman" w:hAnsi="Times New Roman" w:cs="Times New Roman"/>
          <w:lang w:eastAsia="zh-CN"/>
        </w:rPr>
      </w:pPr>
      <w:r w:rsidRPr="0057175E">
        <w:rPr>
          <w:rFonts w:ascii="Times New Roman" w:hAnsi="Times New Roman" w:cs="Times New Roman"/>
          <w:lang w:eastAsia="zh-CN"/>
        </w:rPr>
        <w:t>Das demandas registradas no mês de dezembro, 20% das demandas geradas em Outros Canais (e-mail ouvidoria@ceagesp.gov.br e  SIC CEAGESP), representam duas (02) reclamações</w:t>
      </w:r>
      <w:r w:rsidR="00F634E8">
        <w:rPr>
          <w:rFonts w:ascii="Times New Roman" w:hAnsi="Times New Roman" w:cs="Times New Roman"/>
          <w:lang w:eastAsia="zh-CN"/>
        </w:rPr>
        <w:t xml:space="preserve"> e uma (01) denúncia</w:t>
      </w:r>
      <w:r w:rsidRPr="0057175E">
        <w:rPr>
          <w:rFonts w:ascii="Times New Roman" w:hAnsi="Times New Roman" w:cs="Times New Roman"/>
          <w:lang w:eastAsia="zh-CN"/>
        </w:rPr>
        <w:t xml:space="preserve">; 33% das demandas recebidas através  do site </w:t>
      </w:r>
      <w:proofErr w:type="spellStart"/>
      <w:r w:rsidRPr="0057175E">
        <w:rPr>
          <w:rFonts w:ascii="Times New Roman" w:hAnsi="Times New Roman" w:cs="Times New Roman"/>
          <w:lang w:eastAsia="zh-CN"/>
        </w:rPr>
        <w:t>e-Sic</w:t>
      </w:r>
      <w:proofErr w:type="spellEnd"/>
      <w:r w:rsidRPr="0057175E">
        <w:rPr>
          <w:rFonts w:ascii="Times New Roman" w:hAnsi="Times New Roman" w:cs="Times New Roman"/>
          <w:lang w:eastAsia="zh-CN"/>
        </w:rPr>
        <w:t xml:space="preserve"> Sistema Eletrônico do Serviço de Informação ao Cidadão – www.acessoainformacao.gov.br representam cinco (05) solicitações; e 13% das demandas registradas via atendimento telefônico representam duas (02) denuncias; 13% das demandas registradas no Sistema e-OUV representam uma (01) denuncia e uma (01) Comunicação de irregularidade; e 20% das manifestações registradas presencialmente representam três (03) reclamações.                                         </w:t>
      </w:r>
    </w:p>
    <w:p w:rsidR="00F82298" w:rsidRDefault="00F82298" w:rsidP="00F82298">
      <w:pPr>
        <w:rPr>
          <w:lang w:eastAsia="zh-CN"/>
        </w:rPr>
      </w:pPr>
      <w:r>
        <w:rPr>
          <w:lang w:eastAsia="zh-CN"/>
        </w:rPr>
        <w:t xml:space="preserve">    </w:t>
      </w:r>
      <w:r w:rsidR="0057175E">
        <w:rPr>
          <w:noProof/>
          <w:lang w:eastAsia="pt-BR"/>
        </w:rPr>
        <w:drawing>
          <wp:inline distT="0" distB="0" distL="0" distR="0" wp14:anchorId="2D167DE2" wp14:editId="52E80D9C">
            <wp:extent cx="4257675" cy="211455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01A9F" w:rsidRDefault="00D01A9F" w:rsidP="00A42F23">
      <w:pPr>
        <w:pStyle w:val="Ttulo1"/>
        <w:rPr>
          <w:bCs/>
          <w:color w:val="385623"/>
          <w:szCs w:val="32"/>
        </w:rPr>
      </w:pPr>
    </w:p>
    <w:p w:rsidR="003929BC" w:rsidRDefault="00A42F23" w:rsidP="00A42F23">
      <w:pPr>
        <w:pStyle w:val="Ttulo1"/>
        <w:rPr>
          <w:bCs/>
          <w:color w:val="385623"/>
          <w:sz w:val="40"/>
        </w:rPr>
      </w:pPr>
      <w:bookmarkStart w:id="89" w:name="_Toc1561303"/>
      <w:r w:rsidRPr="008707FA">
        <w:rPr>
          <w:bCs/>
          <w:color w:val="385623"/>
          <w:szCs w:val="32"/>
        </w:rPr>
        <w:t>DISTRIBUIÇÃO</w:t>
      </w:r>
      <w:bookmarkEnd w:id="89"/>
      <w:r w:rsidRPr="00A42F23">
        <w:rPr>
          <w:bCs/>
          <w:color w:val="385623"/>
          <w:sz w:val="40"/>
        </w:rPr>
        <w:t xml:space="preserve"> </w:t>
      </w:r>
    </w:p>
    <w:p w:rsidR="009935B4" w:rsidRDefault="00A42F23" w:rsidP="00A42F23">
      <w:pPr>
        <w:pStyle w:val="Ttulo1"/>
        <w:rPr>
          <w:bCs/>
          <w:color w:val="385623"/>
          <w:szCs w:val="32"/>
        </w:rPr>
      </w:pPr>
      <w:bookmarkStart w:id="90" w:name="_Toc1561304"/>
      <w:r w:rsidRPr="008707FA">
        <w:rPr>
          <w:bCs/>
          <w:color w:val="385623"/>
          <w:szCs w:val="32"/>
        </w:rPr>
        <w:t>DAS DEMANDAS</w:t>
      </w:r>
      <w:bookmarkEnd w:id="90"/>
    </w:p>
    <w:p w:rsidR="003929BC" w:rsidRPr="003929BC" w:rsidRDefault="003929BC" w:rsidP="003929BC">
      <w:pPr>
        <w:rPr>
          <w:lang w:eastAsia="zh-CN"/>
        </w:rPr>
      </w:pPr>
    </w:p>
    <w:p w:rsidR="00D93650" w:rsidRPr="00964AEF" w:rsidRDefault="003929BC" w:rsidP="003929BC">
      <w:pPr>
        <w:tabs>
          <w:tab w:val="left" w:pos="0"/>
        </w:tabs>
        <w:spacing w:line="24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20"/>
          <w:lang w:eastAsia="zh-CN"/>
        </w:rPr>
        <w:tab/>
      </w:r>
      <w:r w:rsidR="00D93650" w:rsidRPr="00964AEF">
        <w:rPr>
          <w:rFonts w:ascii="Times New Roman" w:hAnsi="Times New Roman" w:cs="Times New Roman"/>
          <w:lang w:eastAsia="zh-CN"/>
        </w:rPr>
        <w:t>Das demandas registradas na Ouvidoria no mês de dezembro, 40% foram encaminhadas ao DEPEC; 13% ao DEINT; 13% ao DELCO; e as demais demandas foram de responsabilidade da PRESD, do DEMAN, SECQH, DEARH e SEDES.</w:t>
      </w:r>
    </w:p>
    <w:p w:rsidR="009935B4" w:rsidRDefault="009935B4" w:rsidP="00A42F23">
      <w:pPr>
        <w:pStyle w:val="Ttulo1"/>
        <w:jc w:val="left"/>
      </w:pPr>
    </w:p>
    <w:p w:rsidR="001F18B0" w:rsidRDefault="00A42F23" w:rsidP="00A42F23">
      <w:pPr>
        <w:rPr>
          <w:lang w:eastAsia="zh-CN"/>
        </w:rPr>
      </w:pPr>
      <w:r>
        <w:rPr>
          <w:lang w:eastAsia="zh-CN"/>
        </w:rPr>
        <w:t xml:space="preserve">                               </w:t>
      </w:r>
      <w:r>
        <w:rPr>
          <w:noProof/>
          <w:lang w:eastAsia="pt-BR"/>
        </w:rPr>
        <w:drawing>
          <wp:inline distT="0" distB="0" distL="0" distR="0" wp14:anchorId="2B5EF097" wp14:editId="74409F4D">
            <wp:extent cx="4257675" cy="1952625"/>
            <wp:effectExtent l="0" t="0" r="0" b="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935B4" w:rsidRDefault="009935B4" w:rsidP="0098417B">
      <w:pPr>
        <w:tabs>
          <w:tab w:val="left" w:pos="2190"/>
        </w:tabs>
        <w:rPr>
          <w:lang w:eastAsia="zh-CN"/>
        </w:rPr>
      </w:pPr>
    </w:p>
    <w:p w:rsidR="00056B86" w:rsidRPr="00056B86" w:rsidRDefault="00056B86" w:rsidP="00056B86">
      <w:pPr>
        <w:rPr>
          <w:lang w:eastAsia="zh-CN"/>
        </w:rPr>
      </w:pPr>
    </w:p>
    <w:p w:rsidR="00515DA1" w:rsidRDefault="00515DA1" w:rsidP="007778BE">
      <w:pPr>
        <w:pStyle w:val="Ttulo1"/>
      </w:pPr>
    </w:p>
    <w:p w:rsidR="00515DA1" w:rsidRDefault="00515DA1" w:rsidP="00515DA1">
      <w:pPr>
        <w:rPr>
          <w:lang w:eastAsia="zh-CN"/>
        </w:rPr>
      </w:pPr>
    </w:p>
    <w:p w:rsidR="00515DA1" w:rsidRPr="00515DA1" w:rsidRDefault="00515DA1" w:rsidP="00515DA1">
      <w:pPr>
        <w:rPr>
          <w:lang w:eastAsia="zh-CN"/>
        </w:rPr>
      </w:pPr>
    </w:p>
    <w:p w:rsidR="009331B0" w:rsidRDefault="009331B0" w:rsidP="009331B0">
      <w:pPr>
        <w:pStyle w:val="Ttulo1"/>
        <w:jc w:val="left"/>
      </w:pPr>
    </w:p>
    <w:p w:rsidR="009331B0" w:rsidRDefault="009331B0" w:rsidP="009331B0">
      <w:pPr>
        <w:rPr>
          <w:lang w:eastAsia="zh-CN"/>
        </w:rPr>
      </w:pPr>
    </w:p>
    <w:p w:rsidR="009331B0" w:rsidRDefault="009331B0" w:rsidP="009331B0">
      <w:pPr>
        <w:rPr>
          <w:lang w:eastAsia="zh-CN"/>
        </w:rPr>
      </w:pPr>
    </w:p>
    <w:p w:rsidR="009331B0" w:rsidRDefault="009331B0" w:rsidP="009331B0">
      <w:pPr>
        <w:rPr>
          <w:lang w:eastAsia="zh-CN"/>
        </w:rPr>
      </w:pPr>
    </w:p>
    <w:p w:rsidR="009331B0" w:rsidRPr="009331B0" w:rsidRDefault="009331B0" w:rsidP="009331B0">
      <w:pPr>
        <w:rPr>
          <w:lang w:eastAsia="zh-CN"/>
        </w:rPr>
      </w:pPr>
    </w:p>
    <w:p w:rsidR="003929BC" w:rsidRDefault="003929BC" w:rsidP="009331B0">
      <w:pPr>
        <w:pStyle w:val="Ttulo1"/>
      </w:pPr>
    </w:p>
    <w:p w:rsidR="003929BC" w:rsidRPr="003929BC" w:rsidRDefault="003929BC" w:rsidP="003929BC">
      <w:pPr>
        <w:rPr>
          <w:lang w:eastAsia="zh-CN"/>
        </w:rPr>
      </w:pPr>
    </w:p>
    <w:p w:rsidR="007778BE" w:rsidRDefault="007778BE" w:rsidP="009331B0">
      <w:pPr>
        <w:pStyle w:val="Ttulo1"/>
      </w:pPr>
      <w:bookmarkStart w:id="91" w:name="_Toc1561305"/>
      <w:r>
        <w:t xml:space="preserve">PRINCIPAIS ASSUNTOS </w:t>
      </w:r>
      <w:r w:rsidR="00964AEF">
        <w:t>DEMANDADOS EM 2018</w:t>
      </w:r>
      <w:bookmarkEnd w:id="91"/>
    </w:p>
    <w:p w:rsidR="007778BE" w:rsidRDefault="007778BE" w:rsidP="009331B0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Analisando a distr</w:t>
      </w:r>
      <w:r w:rsidR="008312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ibuição </w:t>
      </w:r>
      <w:r w:rsidR="00964A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anual </w:t>
      </w:r>
      <w:r w:rsidR="008312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das demandas</w:t>
      </w:r>
      <w:r w:rsidR="00964AE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64AEF"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(ver </w:t>
      </w:r>
      <w:r w:rsidR="00831251"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gráfico </w:t>
      </w:r>
      <w:r w:rsidR="00964AEF"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na</w:t>
      </w:r>
      <w:r w:rsidR="00831251"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página </w:t>
      </w:r>
      <w:r w:rsidR="007C583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7</w:t>
      </w:r>
      <w:r w:rsidR="00831251" w:rsidRPr="00964AE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observa-se que no período, a área mais demandada foi o Departamento de Entreposto da Capital – DEPEC, responsável pelo atendimento de 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67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sessenta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 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sete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manifestações. Os assuntos mais demandados no departamento estão relacionados com segurança, administração dos estacionamentos, permissionários, </w:t>
      </w:r>
      <w:r w:rsidR="00A57BC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atendimento prestado por funcionário</w:t>
      </w:r>
      <w:r w:rsidR="004F27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terceirizado</w:t>
      </w:r>
      <w:r w:rsidR="004F27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comercialização irregular de produtos no Entreposto. </w:t>
      </w:r>
    </w:p>
    <w:p w:rsidR="009D1F3C" w:rsidRDefault="009D1F3C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32F12" w:rsidRPr="00B102F2" w:rsidRDefault="00631DAA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/>
          <w:bCs/>
          <w:i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385623" w:themeColor="accent6" w:themeShade="80"/>
          <w:sz w:val="24"/>
          <w:szCs w:val="24"/>
        </w:rPr>
        <w:t>Principais a</w:t>
      </w:r>
      <w:r w:rsidR="00032F12" w:rsidRPr="00B102F2">
        <w:rPr>
          <w:rFonts w:ascii="Times New Roman" w:hAnsi="Times New Roman" w:cs="Times New Roman"/>
          <w:b/>
          <w:bCs/>
          <w:i/>
          <w:color w:val="385623" w:themeColor="accent6" w:themeShade="80"/>
          <w:sz w:val="24"/>
          <w:szCs w:val="24"/>
        </w:rPr>
        <w:t>ções</w:t>
      </w:r>
      <w:r>
        <w:rPr>
          <w:rFonts w:ascii="Times New Roman" w:hAnsi="Times New Roman" w:cs="Times New Roman"/>
          <w:b/>
          <w:bCs/>
          <w:i/>
          <w:color w:val="385623" w:themeColor="accent6" w:themeShade="80"/>
          <w:sz w:val="24"/>
          <w:szCs w:val="24"/>
        </w:rPr>
        <w:t xml:space="preserve"> do </w:t>
      </w:r>
      <w:r w:rsidR="00032F12" w:rsidRPr="00B102F2">
        <w:rPr>
          <w:rFonts w:ascii="Times New Roman" w:hAnsi="Times New Roman" w:cs="Times New Roman"/>
          <w:b/>
          <w:bCs/>
          <w:i/>
          <w:color w:val="385623" w:themeColor="accent6" w:themeShade="80"/>
          <w:sz w:val="24"/>
          <w:szCs w:val="24"/>
        </w:rPr>
        <w:t>DEPEC</w:t>
      </w:r>
    </w:p>
    <w:p w:rsidR="00B0187C" w:rsidRPr="00B102F2" w:rsidRDefault="009D1F3C" w:rsidP="009331B0">
      <w:pPr>
        <w:pStyle w:val="Padro"/>
        <w:numPr>
          <w:ilvl w:val="0"/>
          <w:numId w:val="9"/>
        </w:num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Aos casos relacionados ao atendimento prestado pelos permissionários, 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com</w:t>
      </w:r>
      <w:r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o 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providência, o </w:t>
      </w:r>
      <w:r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DEPEC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convocou os infratores para esclarecimentos e advertência</w:t>
      </w:r>
      <w:r w:rsidR="00631DA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</w:t>
      </w:r>
      <w:r w:rsidR="00D01A9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à</w:t>
      </w:r>
      <w:r w:rsidR="00B854A2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queles que cometeram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infraç</w:t>
      </w:r>
      <w:r w:rsidR="00D01A9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ões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mais grave</w:t>
      </w:r>
      <w:r w:rsidR="00D01A9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, aplicou </w:t>
      </w:r>
      <w:r w:rsidR="00B854A2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as </w:t>
      </w:r>
      <w:r w:rsidR="00BE783E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penalidades </w:t>
      </w:r>
      <w:r w:rsidR="00B0187C" w:rsidRPr="00B102F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previstas no Normativo da Companhia.</w:t>
      </w:r>
    </w:p>
    <w:p w:rsidR="00B0187C" w:rsidRDefault="00B0187C" w:rsidP="009331B0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32F12" w:rsidRPr="00787014" w:rsidRDefault="00864EE7" w:rsidP="009331B0">
      <w:pPr>
        <w:pStyle w:val="Padro"/>
        <w:numPr>
          <w:ilvl w:val="0"/>
          <w:numId w:val="10"/>
        </w:num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4"/>
          <w:szCs w:val="24"/>
        </w:rPr>
      </w:pPr>
      <w:r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Quanto</w:t>
      </w:r>
      <w:r w:rsidR="00B0187C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às reclamações relacionadas </w:t>
      </w:r>
      <w:r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ao atendimento prest</w:t>
      </w:r>
      <w:r w:rsidR="004B673A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ado pelos funcionários terceirizados</w:t>
      </w:r>
      <w:r w:rsidR="00B0187C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, o Departamento </w:t>
      </w:r>
      <w:r w:rsidR="00032F12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identificou os envolvidos e </w:t>
      </w:r>
      <w:r w:rsidR="00026751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solicitou</w:t>
      </w:r>
      <w:r w:rsidR="00B0187C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o afastamento </w:t>
      </w:r>
      <w:r w:rsidR="00026751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daqueles</w:t>
      </w:r>
      <w:r w:rsidR="00B0187C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que não correspondem ao perfil </w:t>
      </w:r>
      <w:r w:rsidR="00026751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da CEAGESP</w:t>
      </w:r>
      <w:r w:rsidR="00032F12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.</w:t>
      </w:r>
      <w:r w:rsidR="00026751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</w:t>
      </w:r>
      <w:r w:rsidR="00FC305E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O DEPEC</w:t>
      </w:r>
      <w:r w:rsidR="00032F12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ainda, </w:t>
      </w:r>
      <w:r w:rsid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solicitou</w:t>
      </w:r>
      <w:r w:rsidR="00026751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ao Departamento de Administração e Recursos Humanos (DEARH)</w:t>
      </w:r>
      <w:r w:rsidR="00454D9A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, </w:t>
      </w:r>
      <w:r w:rsidR="00FC305E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a realização de treinamentos a</w:t>
      </w:r>
      <w:r w:rsidR="00032F12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os funcionários terceirizados e de carreira qu</w:t>
      </w:r>
      <w:r w:rsidR="00FC305E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e fazem a linha de frente da Companhia</w:t>
      </w:r>
      <w:r w:rsidR="00032F12" w:rsidRPr="00787014">
        <w:rPr>
          <w:rFonts w:ascii="Times New Roman" w:hAnsi="Times New Roman" w:cs="Times New Roman"/>
          <w:bCs/>
          <w:i/>
          <w:color w:val="auto"/>
          <w:sz w:val="24"/>
          <w:szCs w:val="24"/>
        </w:rPr>
        <w:t>.</w:t>
      </w:r>
      <w:r w:rsid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O DEARH está em tratativas para atender</w:t>
      </w:r>
      <w:r w:rsidR="00D01A9F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</w:t>
      </w:r>
      <w:proofErr w:type="spellStart"/>
      <w:r w:rsid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a</w:t>
      </w:r>
      <w:proofErr w:type="spellEnd"/>
      <w:r w:rsid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solicitação.</w:t>
      </w:r>
    </w:p>
    <w:p w:rsidR="00B854A2" w:rsidRPr="00787014" w:rsidRDefault="00B854A2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i/>
          <w:color w:val="auto"/>
          <w:sz w:val="24"/>
          <w:szCs w:val="24"/>
        </w:rPr>
      </w:pPr>
    </w:p>
    <w:p w:rsidR="00B854A2" w:rsidRPr="00334297" w:rsidRDefault="00787014" w:rsidP="009331B0">
      <w:pPr>
        <w:pStyle w:val="Padro"/>
        <w:numPr>
          <w:ilvl w:val="0"/>
          <w:numId w:val="9"/>
        </w:num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4"/>
          <w:szCs w:val="24"/>
        </w:rPr>
      </w:pPr>
      <w:r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Com relação aos</w:t>
      </w:r>
      <w:r w:rsidR="006C0EAA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casos de comercialização clandestina no Entreposto, a equipe da fiscalização </w:t>
      </w:r>
      <w:r w:rsidR="00FC305E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intensificou </w:t>
      </w:r>
      <w:r w:rsidR="008C712F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suas ações de controle e no período apre</w:t>
      </w:r>
      <w:r w:rsidR="00D01A9F">
        <w:rPr>
          <w:rFonts w:ascii="Times New Roman" w:hAnsi="Times New Roman" w:cs="Times New Roman"/>
          <w:bCs/>
          <w:i/>
          <w:color w:val="auto"/>
          <w:sz w:val="24"/>
          <w:szCs w:val="24"/>
        </w:rPr>
        <w:t>e</w:t>
      </w:r>
      <w:r w:rsidR="008C712F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ndeu</w:t>
      </w:r>
      <w:r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</w:t>
      </w:r>
      <w:r w:rsidRPr="00334297">
        <w:rPr>
          <w:rFonts w:ascii="Times New Roman" w:hAnsi="Times New Roman" w:cs="Times New Roman"/>
          <w:i/>
          <w:color w:val="auto"/>
          <w:sz w:val="24"/>
          <w:szCs w:val="24"/>
        </w:rPr>
        <w:t>89.289 itens</w:t>
      </w:r>
      <w:r w:rsidRPr="00334297">
        <w:rPr>
          <w:rFonts w:ascii="Times New Roman" w:hAnsi="Times New Roman" w:cs="Times New Roman"/>
          <w:i/>
          <w:color w:val="000000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que seriam comercializados de maneira irregular. </w:t>
      </w:r>
      <w:r w:rsidR="008C712F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É pertinente informar que houve a contratação de mais seis (06) funcionários, candidatos aprovados no último concurso, para integrar a equipe já existente</w:t>
      </w:r>
      <w:r w:rsidR="00190D29">
        <w:rPr>
          <w:rFonts w:ascii="Times New Roman" w:hAnsi="Times New Roman" w:cs="Times New Roman"/>
          <w:bCs/>
          <w:i/>
          <w:color w:val="auto"/>
          <w:sz w:val="24"/>
          <w:szCs w:val="24"/>
        </w:rPr>
        <w:t>. N</w:t>
      </w:r>
      <w:r w:rsidR="008C712F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esse sentido</w:t>
      </w:r>
      <w:r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,</w:t>
      </w:r>
      <w:r w:rsidR="008C712F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com mais fiscais em campo, </w:t>
      </w:r>
      <w:r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as práticas de comércio</w:t>
      </w:r>
      <w:r w:rsidR="009331B0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clandestino </w:t>
      </w:r>
      <w:r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>serão efetivamente combatidas.</w:t>
      </w:r>
      <w:r w:rsidR="006C0EAA" w:rsidRPr="00334297">
        <w:rPr>
          <w:rFonts w:ascii="Times New Roman" w:hAnsi="Times New Roman" w:cs="Times New Roman"/>
          <w:bCs/>
          <w:i/>
          <w:color w:val="auto"/>
          <w:sz w:val="24"/>
          <w:szCs w:val="24"/>
        </w:rPr>
        <w:t xml:space="preserve"> </w:t>
      </w:r>
    </w:p>
    <w:p w:rsidR="007778BE" w:rsidRDefault="007778BE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778BE" w:rsidRDefault="007778BE" w:rsidP="00D01A9F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próxima área que se destacou foi o Departamento de Administração de recursos Humanos – DEARH, que respondeu o quantitativo de 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trinta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 </w:t>
      </w:r>
      <w:r w:rsidR="00D01A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cinco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demandas. </w:t>
      </w:r>
      <w:r w:rsidR="001E0F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Cabe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esclarecer que esse número é decorrente do Concurso para provimento de vagas, cujo Edital foi publicado no final do mês de fevereiro. As demandas encaminhadas ao DEARH foram solicitação de informações e denúncias relacionadas ao Edital de abertura do Concurso, todas tratadas pelo DEARH em conjunto com a Banca Examinadora, com posterior respostas aos demandantes.</w:t>
      </w:r>
    </w:p>
    <w:p w:rsidR="007778BE" w:rsidRDefault="007778BE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778BE" w:rsidRDefault="007778BE" w:rsidP="00695384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Já o Departamento de Manutenção – DEMAN atendeu as solicitações de documentos e troca de lâmpadas no Entreposto, respondeu as reclamações relacionadas a falta de energia e execução de serviços. </w:t>
      </w:r>
    </w:p>
    <w:p w:rsidR="007778BE" w:rsidRDefault="007778BE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778BE" w:rsidRDefault="007778BE" w:rsidP="00695384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Quanto ao Departamento de Entrepostos do Interior – DEINT, área gestora das CEASAS localizadas no interior do estado, respondeu as reclamações relacionadas ao estacionamento, Banco de Alimentos, limpeza e também a solicitações/informações.</w:t>
      </w:r>
    </w:p>
    <w:p w:rsidR="007778BE" w:rsidRDefault="007778BE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778BE" w:rsidRDefault="007778BE" w:rsidP="00695384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Quanto ao Departamento de Armazenagem – DEPAR, a área tratou a reclamação recebida, apurou e respondeu as denúncias, bem como atendeu as solicitações de documentos.</w:t>
      </w:r>
    </w:p>
    <w:p w:rsidR="007778BE" w:rsidRDefault="007778BE" w:rsidP="0098417B">
      <w:pPr>
        <w:pStyle w:val="Padro"/>
        <w:spacing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778BE" w:rsidRPr="0098417B" w:rsidRDefault="007778BE" w:rsidP="00695384">
      <w:pPr>
        <w:pStyle w:val="Padro"/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 demais áreas atenderam as manifestações como solicitações de documentos e informações pertinentes a produtos comercializados na CEAGESP.</w:t>
      </w:r>
    </w:p>
    <w:p w:rsidR="008D1FE6" w:rsidRDefault="008D1FE6" w:rsidP="008D1FE6">
      <w:pPr>
        <w:rPr>
          <w:lang w:eastAsia="zh-CN"/>
        </w:rPr>
      </w:pPr>
    </w:p>
    <w:p w:rsidR="003929BC" w:rsidRDefault="003929BC" w:rsidP="008D1FE6">
      <w:pPr>
        <w:rPr>
          <w:lang w:eastAsia="zh-CN"/>
        </w:rPr>
      </w:pPr>
    </w:p>
    <w:p w:rsidR="003929BC" w:rsidRPr="008D1FE6" w:rsidRDefault="003929BC" w:rsidP="008D1FE6">
      <w:pPr>
        <w:rPr>
          <w:lang w:eastAsia="zh-CN"/>
        </w:rPr>
      </w:pPr>
    </w:p>
    <w:p w:rsidR="0052783B" w:rsidRPr="000F630B" w:rsidRDefault="000F630B" w:rsidP="000F630B">
      <w:pPr>
        <w:pStyle w:val="Ttulo1"/>
      </w:pPr>
      <w:bookmarkStart w:id="92" w:name="_Toc1561306"/>
      <w:r w:rsidRPr="000F630B">
        <w:t>CONSIDERAÇÕES FINAIS</w:t>
      </w:r>
      <w:bookmarkEnd w:id="92"/>
    </w:p>
    <w:p w:rsidR="000F630B" w:rsidRPr="000F630B" w:rsidRDefault="000F630B" w:rsidP="0098417B">
      <w:pPr>
        <w:spacing w:line="240" w:lineRule="auto"/>
        <w:ind w:firstLine="709"/>
        <w:rPr>
          <w:lang w:eastAsia="zh-CN"/>
        </w:rPr>
      </w:pPr>
    </w:p>
    <w:p w:rsidR="005B2446" w:rsidRDefault="00700537" w:rsidP="009331B0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B2446">
        <w:rPr>
          <w:rFonts w:ascii="Times New Roman" w:hAnsi="Times New Roman" w:cs="Times New Roman"/>
          <w:szCs w:val="24"/>
        </w:rPr>
        <w:t>Analisando o presente relatório</w:t>
      </w:r>
      <w:r w:rsidR="0052783B" w:rsidRPr="005B2446">
        <w:rPr>
          <w:rFonts w:ascii="Times New Roman" w:hAnsi="Times New Roman" w:cs="Times New Roman"/>
          <w:szCs w:val="24"/>
        </w:rPr>
        <w:t xml:space="preserve">, </w:t>
      </w:r>
      <w:r w:rsidRPr="005B2446">
        <w:rPr>
          <w:rFonts w:ascii="Times New Roman" w:hAnsi="Times New Roman" w:cs="Times New Roman"/>
          <w:szCs w:val="24"/>
        </w:rPr>
        <w:t xml:space="preserve">observa-se que as ações desta </w:t>
      </w:r>
      <w:r w:rsidR="0052783B" w:rsidRPr="005B2446">
        <w:rPr>
          <w:rFonts w:ascii="Times New Roman" w:hAnsi="Times New Roman" w:cs="Times New Roman"/>
          <w:szCs w:val="24"/>
        </w:rPr>
        <w:t xml:space="preserve">Ouvidoria </w:t>
      </w:r>
      <w:r w:rsidRPr="005B2446">
        <w:rPr>
          <w:rFonts w:ascii="Times New Roman" w:hAnsi="Times New Roman" w:cs="Times New Roman"/>
          <w:szCs w:val="24"/>
        </w:rPr>
        <w:t>desempenha</w:t>
      </w:r>
      <w:r w:rsidR="005B2446">
        <w:rPr>
          <w:rFonts w:ascii="Times New Roman" w:hAnsi="Times New Roman" w:cs="Times New Roman"/>
          <w:szCs w:val="24"/>
        </w:rPr>
        <w:t>m</w:t>
      </w:r>
      <w:r w:rsidRPr="005B2446">
        <w:rPr>
          <w:rFonts w:ascii="Times New Roman" w:hAnsi="Times New Roman" w:cs="Times New Roman"/>
          <w:szCs w:val="24"/>
        </w:rPr>
        <w:t xml:space="preserve"> papel relevante para contribui</w:t>
      </w:r>
      <w:r w:rsidR="002D6909" w:rsidRPr="005B2446">
        <w:rPr>
          <w:rFonts w:ascii="Times New Roman" w:hAnsi="Times New Roman" w:cs="Times New Roman"/>
          <w:szCs w:val="24"/>
        </w:rPr>
        <w:t xml:space="preserve">r com a </w:t>
      </w:r>
      <w:r w:rsidR="0052783B" w:rsidRPr="005B2446">
        <w:rPr>
          <w:rFonts w:ascii="Times New Roman" w:hAnsi="Times New Roman" w:cs="Times New Roman"/>
          <w:szCs w:val="24"/>
        </w:rPr>
        <w:t xml:space="preserve">melhoria </w:t>
      </w:r>
      <w:r w:rsidRPr="005B2446">
        <w:rPr>
          <w:rFonts w:ascii="Times New Roman" w:hAnsi="Times New Roman" w:cs="Times New Roman"/>
          <w:szCs w:val="24"/>
        </w:rPr>
        <w:t xml:space="preserve">dos serviços </w:t>
      </w:r>
      <w:r w:rsidR="00FA57B6" w:rsidRPr="005B2446">
        <w:rPr>
          <w:rFonts w:ascii="Times New Roman" w:hAnsi="Times New Roman" w:cs="Times New Roman"/>
          <w:szCs w:val="24"/>
        </w:rPr>
        <w:t>ofertados pela</w:t>
      </w:r>
      <w:r w:rsidRPr="005B2446">
        <w:rPr>
          <w:rFonts w:ascii="Times New Roman" w:hAnsi="Times New Roman" w:cs="Times New Roman"/>
          <w:szCs w:val="24"/>
        </w:rPr>
        <w:t xml:space="preserve"> CEAGESP</w:t>
      </w:r>
      <w:r w:rsidR="00FA57B6" w:rsidRPr="005B2446">
        <w:rPr>
          <w:rFonts w:ascii="Times New Roman" w:hAnsi="Times New Roman" w:cs="Times New Roman"/>
          <w:szCs w:val="24"/>
        </w:rPr>
        <w:t>. A</w:t>
      </w:r>
      <w:r w:rsidRPr="005B2446">
        <w:rPr>
          <w:rFonts w:ascii="Times New Roman" w:hAnsi="Times New Roman" w:cs="Times New Roman"/>
          <w:szCs w:val="24"/>
        </w:rPr>
        <w:t>gindo como canal interlocutor entre as partes</w:t>
      </w:r>
      <w:r w:rsidR="002D6909" w:rsidRPr="005B2446">
        <w:rPr>
          <w:rFonts w:ascii="Times New Roman" w:hAnsi="Times New Roman" w:cs="Times New Roman"/>
          <w:szCs w:val="24"/>
        </w:rPr>
        <w:t xml:space="preserve">, </w:t>
      </w:r>
      <w:r w:rsidR="005B2446">
        <w:rPr>
          <w:rFonts w:ascii="Times New Roman" w:hAnsi="Times New Roman" w:cs="Times New Roman"/>
          <w:szCs w:val="24"/>
        </w:rPr>
        <w:t xml:space="preserve">usuário e administração, </w:t>
      </w:r>
      <w:r w:rsidR="00517C6E" w:rsidRPr="005B2446">
        <w:rPr>
          <w:rFonts w:ascii="Times New Roman" w:hAnsi="Times New Roman" w:cs="Times New Roman"/>
          <w:szCs w:val="24"/>
        </w:rPr>
        <w:t xml:space="preserve">promove a agilidade na resolução dos problemas, pois leva a </w:t>
      </w:r>
      <w:r w:rsidR="00FA57B6" w:rsidRPr="005B2446">
        <w:rPr>
          <w:rFonts w:ascii="Times New Roman" w:hAnsi="Times New Roman" w:cs="Times New Roman"/>
          <w:szCs w:val="24"/>
        </w:rPr>
        <w:t>demanda</w:t>
      </w:r>
      <w:r w:rsidR="00FC305E">
        <w:rPr>
          <w:rFonts w:ascii="Times New Roman" w:hAnsi="Times New Roman" w:cs="Times New Roman"/>
          <w:szCs w:val="24"/>
        </w:rPr>
        <w:t xml:space="preserve"> diretamente à área</w:t>
      </w:r>
      <w:r w:rsidR="00FA57B6" w:rsidRPr="005B2446">
        <w:rPr>
          <w:rFonts w:ascii="Times New Roman" w:hAnsi="Times New Roman" w:cs="Times New Roman"/>
          <w:szCs w:val="24"/>
        </w:rPr>
        <w:t xml:space="preserve"> competente</w:t>
      </w:r>
      <w:r w:rsidR="00FC305E">
        <w:rPr>
          <w:rFonts w:ascii="Times New Roman" w:hAnsi="Times New Roman" w:cs="Times New Roman"/>
          <w:szCs w:val="24"/>
        </w:rPr>
        <w:t xml:space="preserve"> para solução</w:t>
      </w:r>
      <w:r w:rsidR="00FA57B6" w:rsidRPr="005B2446">
        <w:rPr>
          <w:rFonts w:ascii="Times New Roman" w:hAnsi="Times New Roman" w:cs="Times New Roman"/>
          <w:szCs w:val="24"/>
        </w:rPr>
        <w:t>. Assim</w:t>
      </w:r>
      <w:r w:rsidR="00695384">
        <w:rPr>
          <w:rFonts w:ascii="Times New Roman" w:hAnsi="Times New Roman" w:cs="Times New Roman"/>
          <w:szCs w:val="24"/>
        </w:rPr>
        <w:t>,</w:t>
      </w:r>
      <w:r w:rsidR="00FA57B6" w:rsidRPr="005B2446">
        <w:rPr>
          <w:rFonts w:ascii="Times New Roman" w:hAnsi="Times New Roman" w:cs="Times New Roman"/>
          <w:szCs w:val="24"/>
        </w:rPr>
        <w:t xml:space="preserve"> evita a burocracia e </w:t>
      </w:r>
      <w:r w:rsidR="00695384">
        <w:rPr>
          <w:rFonts w:ascii="Times New Roman" w:hAnsi="Times New Roman" w:cs="Times New Roman"/>
          <w:szCs w:val="24"/>
        </w:rPr>
        <w:t xml:space="preserve">a </w:t>
      </w:r>
      <w:r w:rsidR="00FA57B6" w:rsidRPr="005B2446">
        <w:rPr>
          <w:rFonts w:ascii="Times New Roman" w:hAnsi="Times New Roman" w:cs="Times New Roman"/>
          <w:szCs w:val="24"/>
        </w:rPr>
        <w:t xml:space="preserve">morosidade que anteriormente o cidadão encontrava para resolver suas questões, pois nem o próprio sabia exatamente quem procurar para solucionar </w:t>
      </w:r>
      <w:r w:rsidR="007778BE">
        <w:rPr>
          <w:rFonts w:ascii="Times New Roman" w:hAnsi="Times New Roman" w:cs="Times New Roman"/>
          <w:szCs w:val="24"/>
        </w:rPr>
        <w:t xml:space="preserve">o </w:t>
      </w:r>
      <w:r w:rsidR="00FA57B6" w:rsidRPr="005B2446">
        <w:rPr>
          <w:rFonts w:ascii="Times New Roman" w:hAnsi="Times New Roman" w:cs="Times New Roman"/>
          <w:szCs w:val="24"/>
        </w:rPr>
        <w:t>seu problema.</w:t>
      </w:r>
      <w:r w:rsidR="002D6909" w:rsidRPr="005B2446">
        <w:rPr>
          <w:rFonts w:ascii="Times New Roman" w:hAnsi="Times New Roman" w:cs="Times New Roman"/>
          <w:szCs w:val="24"/>
        </w:rPr>
        <w:t xml:space="preserve"> </w:t>
      </w:r>
      <w:r w:rsidR="00FA57B6" w:rsidRPr="005B2446">
        <w:rPr>
          <w:rFonts w:ascii="Times New Roman" w:hAnsi="Times New Roman" w:cs="Times New Roman"/>
          <w:szCs w:val="24"/>
        </w:rPr>
        <w:t xml:space="preserve">A Ouvidoria proporcionou aos cidadãos o acesso tanto às informações solicitadas quanto aos espaços de decisão, já que, uma vez identificado o problema, com as soluções muitas vezes </w:t>
      </w:r>
      <w:r w:rsidR="005B2446">
        <w:rPr>
          <w:rFonts w:ascii="Times New Roman" w:hAnsi="Times New Roman" w:cs="Times New Roman"/>
          <w:szCs w:val="24"/>
        </w:rPr>
        <w:t>sugeridas</w:t>
      </w:r>
      <w:r w:rsidR="00FA57B6" w:rsidRPr="005B2446">
        <w:rPr>
          <w:rFonts w:ascii="Times New Roman" w:hAnsi="Times New Roman" w:cs="Times New Roman"/>
          <w:szCs w:val="24"/>
        </w:rPr>
        <w:t xml:space="preserve"> pelos próprios cidadãos, acaba criando uma base de suporte que apoia a tomada de decisão pelos gestores.</w:t>
      </w:r>
      <w:r w:rsidR="005B2446">
        <w:rPr>
          <w:rFonts w:ascii="Times New Roman" w:hAnsi="Times New Roman" w:cs="Times New Roman"/>
          <w:szCs w:val="24"/>
        </w:rPr>
        <w:t xml:space="preserve"> Sendo assim, a Ouvidoria </w:t>
      </w:r>
      <w:r w:rsidR="00631DAA">
        <w:rPr>
          <w:rFonts w:ascii="Times New Roman" w:hAnsi="Times New Roman" w:cs="Times New Roman"/>
          <w:szCs w:val="24"/>
        </w:rPr>
        <w:t xml:space="preserve">auxilia na </w:t>
      </w:r>
      <w:r w:rsidR="005B2446">
        <w:rPr>
          <w:rFonts w:ascii="Times New Roman" w:hAnsi="Times New Roman" w:cs="Times New Roman"/>
          <w:szCs w:val="24"/>
        </w:rPr>
        <w:t xml:space="preserve">busca </w:t>
      </w:r>
      <w:r w:rsidR="00631DAA">
        <w:rPr>
          <w:rFonts w:ascii="Times New Roman" w:hAnsi="Times New Roman" w:cs="Times New Roman"/>
          <w:szCs w:val="24"/>
        </w:rPr>
        <w:t xml:space="preserve">de </w:t>
      </w:r>
      <w:r w:rsidR="005B2446">
        <w:rPr>
          <w:rFonts w:ascii="Times New Roman" w:hAnsi="Times New Roman" w:cs="Times New Roman"/>
          <w:szCs w:val="24"/>
        </w:rPr>
        <w:t>soluções práticas e efetivas para os principais problemas existentes, ouvindo a voz do</w:t>
      </w:r>
      <w:r w:rsidR="00695384">
        <w:rPr>
          <w:rFonts w:ascii="Times New Roman" w:hAnsi="Times New Roman" w:cs="Times New Roman"/>
          <w:szCs w:val="24"/>
        </w:rPr>
        <w:t xml:space="preserve">s </w:t>
      </w:r>
      <w:r w:rsidR="005B2446">
        <w:rPr>
          <w:rFonts w:ascii="Times New Roman" w:hAnsi="Times New Roman" w:cs="Times New Roman"/>
          <w:szCs w:val="24"/>
        </w:rPr>
        <w:t>cidadão</w:t>
      </w:r>
      <w:r w:rsidR="00695384">
        <w:rPr>
          <w:rFonts w:ascii="Times New Roman" w:hAnsi="Times New Roman" w:cs="Times New Roman"/>
          <w:szCs w:val="24"/>
        </w:rPr>
        <w:t>s</w:t>
      </w:r>
      <w:r w:rsidR="00631DAA">
        <w:rPr>
          <w:rFonts w:ascii="Times New Roman" w:hAnsi="Times New Roman" w:cs="Times New Roman"/>
          <w:szCs w:val="24"/>
        </w:rPr>
        <w:t xml:space="preserve">, </w:t>
      </w:r>
      <w:r w:rsidR="00695384">
        <w:rPr>
          <w:rFonts w:ascii="Times New Roman" w:hAnsi="Times New Roman" w:cs="Times New Roman"/>
          <w:szCs w:val="24"/>
        </w:rPr>
        <w:t>usuários dos serviços do</w:t>
      </w:r>
      <w:r w:rsidR="005B2446">
        <w:rPr>
          <w:rFonts w:ascii="Times New Roman" w:hAnsi="Times New Roman" w:cs="Times New Roman"/>
          <w:szCs w:val="24"/>
        </w:rPr>
        <w:t xml:space="preserve"> terceiro maior Entreposto do mundo. </w:t>
      </w:r>
    </w:p>
    <w:p w:rsidR="002D6909" w:rsidRDefault="002D6909" w:rsidP="0052783B">
      <w:pPr>
        <w:ind w:left="567" w:right="567" w:firstLine="1134"/>
        <w:rPr>
          <w:rFonts w:ascii="Calibri" w:hAnsi="Calibri"/>
          <w:i/>
          <w:szCs w:val="24"/>
        </w:rPr>
      </w:pPr>
    </w:p>
    <w:p w:rsidR="0052783B" w:rsidRDefault="0052783B" w:rsidP="0052783B">
      <w:pPr>
        <w:tabs>
          <w:tab w:val="left" w:pos="3510"/>
        </w:tabs>
        <w:rPr>
          <w:rFonts w:ascii="Times New Roman" w:hAnsi="Times New Roman" w:cs="Times New Roman"/>
          <w:szCs w:val="24"/>
        </w:rPr>
      </w:pPr>
    </w:p>
    <w:p w:rsidR="00C25039" w:rsidRDefault="00C25039" w:rsidP="00C25039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  <w:r>
        <w:rPr>
          <w:rFonts w:ascii="Times New Roman" w:hAnsi="Times New Roman" w:cs="Times New Roman"/>
          <w:b/>
          <w:color w:val="385623"/>
          <w:sz w:val="32"/>
          <w:szCs w:val="32"/>
        </w:rPr>
        <w:t xml:space="preserve">        </w:t>
      </w:r>
    </w:p>
    <w:p w:rsidR="00C25039" w:rsidRDefault="00C25039" w:rsidP="00C25039">
      <w:pPr>
        <w:pStyle w:val="Padro"/>
        <w:ind w:left="57"/>
        <w:jc w:val="center"/>
        <w:rPr>
          <w:rFonts w:ascii="Times New Roman" w:hAnsi="Times New Roman" w:cs="Times New Roman"/>
          <w:b/>
          <w:color w:val="385623"/>
          <w:sz w:val="32"/>
          <w:szCs w:val="32"/>
        </w:rPr>
      </w:pPr>
    </w:p>
    <w:p w:rsidR="00C25039" w:rsidRDefault="00C25039" w:rsidP="00C2503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385623"/>
          <w:sz w:val="32"/>
          <w:szCs w:val="32"/>
        </w:rPr>
      </w:pPr>
    </w:p>
    <w:p w:rsidR="00C25039" w:rsidRPr="00597ED1" w:rsidRDefault="00C25039" w:rsidP="00C25039">
      <w:pPr>
        <w:tabs>
          <w:tab w:val="left" w:pos="3510"/>
        </w:tabs>
        <w:rPr>
          <w:rFonts w:ascii="Times New Roman" w:hAnsi="Times New Roman" w:cs="Times New Roman"/>
          <w:szCs w:val="24"/>
        </w:rPr>
      </w:pPr>
    </w:p>
    <w:p w:rsidR="00B22025" w:rsidRPr="00597ED1" w:rsidRDefault="00B22025" w:rsidP="00B22025">
      <w:pPr>
        <w:tabs>
          <w:tab w:val="left" w:pos="3510"/>
        </w:tabs>
        <w:rPr>
          <w:rFonts w:ascii="Times New Roman" w:hAnsi="Times New Roman" w:cs="Times New Roman"/>
          <w:szCs w:val="24"/>
        </w:rPr>
      </w:pPr>
    </w:p>
    <w:p w:rsidR="00B22025" w:rsidRDefault="00B22025" w:rsidP="00B22025">
      <w:pPr>
        <w:sectPr w:rsidR="00B22025" w:rsidSect="002765B9">
          <w:headerReference w:type="default" r:id="rId55"/>
          <w:footerReference w:type="default" r:id="rId56"/>
          <w:pgSz w:w="11906" w:h="16838" w:code="9"/>
          <w:pgMar w:top="567" w:right="709" w:bottom="567" w:left="709" w:header="709" w:footer="709" w:gutter="0"/>
          <w:pgNumType w:start="1"/>
          <w:cols w:space="708"/>
          <w:docGrid w:linePitch="360"/>
        </w:sectPr>
      </w:pPr>
    </w:p>
    <w:p w:rsidR="00220163" w:rsidRDefault="00220163" w:rsidP="00B2202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385623" w:themeColor="accent6" w:themeShade="80"/>
          <w:sz w:val="44"/>
          <w:szCs w:val="44"/>
          <w:lang w:eastAsia="pt-BR"/>
        </w:rPr>
      </w:pPr>
    </w:p>
    <w:p w:rsidR="00B22025" w:rsidRPr="00D05D85" w:rsidRDefault="00B22025" w:rsidP="00B2202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385623" w:themeColor="accent6" w:themeShade="80"/>
          <w:sz w:val="44"/>
          <w:szCs w:val="44"/>
          <w:lang w:eastAsia="pt-BR"/>
        </w:rPr>
      </w:pPr>
      <w:r w:rsidRPr="00D05D85">
        <w:rPr>
          <w:rFonts w:ascii="Times New Roman" w:hAnsi="Times New Roman" w:cs="Times New Roman"/>
          <w:b/>
          <w:bCs/>
          <w:color w:val="385623" w:themeColor="accent6" w:themeShade="80"/>
          <w:sz w:val="44"/>
          <w:szCs w:val="44"/>
          <w:lang w:eastAsia="pt-BR"/>
        </w:rPr>
        <w:t>OUVIDORIA CEAGESP</w:t>
      </w:r>
    </w:p>
    <w:p w:rsidR="00B22025" w:rsidRDefault="00B22025" w:rsidP="00B22025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385623" w:themeColor="accent6" w:themeShade="80"/>
          <w:szCs w:val="20"/>
          <w:lang w:eastAsia="pt-BR"/>
        </w:rPr>
      </w:pPr>
    </w:p>
    <w:p w:rsidR="00B22025" w:rsidRDefault="00B22025" w:rsidP="00B2202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color w:val="385623" w:themeColor="accent6" w:themeShade="80"/>
          <w:szCs w:val="20"/>
          <w:lang w:eastAsia="pt-BR"/>
        </w:rPr>
      </w:pPr>
    </w:p>
    <w:p w:rsidR="00B22025" w:rsidRPr="001A4B8C" w:rsidRDefault="00B22025" w:rsidP="00B22025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Cs/>
          <w:color w:val="385623" w:themeColor="accent6" w:themeShade="80"/>
          <w:szCs w:val="20"/>
          <w:lang w:eastAsia="pt-BR"/>
        </w:rPr>
        <w:t xml:space="preserve">Nossos canais de atendimento: 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bCs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/>
          <w:bCs/>
          <w:color w:val="385623" w:themeColor="accent6" w:themeShade="80"/>
          <w:szCs w:val="20"/>
          <w:lang w:eastAsia="pt-BR"/>
        </w:rPr>
        <w:t>Presencial: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Prédio DEPEC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Av. Dr. Gastão Vidigal, 1946 – Vila Leopoldina – São Paulo / SP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Horário de atendimento:  de segunda à sexta, das 08:00 às 12:00 – 13:00 às 17:00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>Telefone: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(11) 3643-3873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>Sistema e-OUV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http://sistema.ouvidorias.gov.br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 xml:space="preserve">E-mail: </w:t>
      </w:r>
    </w:p>
    <w:p w:rsidR="00B22025" w:rsidRPr="001A4B8C" w:rsidRDefault="007960CE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hyperlink r:id="rId57" w:history="1">
        <w:r w:rsidR="00B22025" w:rsidRPr="001A4B8C">
          <w:rPr>
            <w:rStyle w:val="Hyperlink"/>
            <w:rFonts w:ascii="Times New Roman" w:hAnsi="Times New Roman" w:cs="Times New Roman"/>
            <w:color w:val="385623" w:themeColor="accent6" w:themeShade="80"/>
            <w:szCs w:val="20"/>
            <w:lang w:eastAsia="pt-BR"/>
          </w:rPr>
          <w:t>ouvidoria@ceagesp.gov.br</w:t>
        </w:r>
      </w:hyperlink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>Correspondência: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Av. Dr. Gastão Vidigal, 1946 - CEP 05316-900 – Vl. Leopoldina - São Paulo / SP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  <w:r w:rsidRPr="001A4B8C"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  <w:t>A/C: Ouvidoria</w:t>
      </w:r>
    </w:p>
    <w:p w:rsidR="00B22025" w:rsidRPr="001A4B8C" w:rsidRDefault="00B22025" w:rsidP="00B2202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385623" w:themeColor="accent6" w:themeShade="80"/>
          <w:szCs w:val="20"/>
          <w:lang w:eastAsia="pt-BR"/>
        </w:rPr>
      </w:pPr>
    </w:p>
    <w:p w:rsidR="00B22025" w:rsidRPr="00B22025" w:rsidRDefault="00B22025" w:rsidP="009331B0">
      <w:pPr>
        <w:autoSpaceDE w:val="0"/>
        <w:autoSpaceDN w:val="0"/>
        <w:adjustRightInd w:val="0"/>
        <w:spacing w:line="276" w:lineRule="auto"/>
        <w:jc w:val="right"/>
      </w:pPr>
      <w:r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 xml:space="preserve">                               </w:t>
      </w:r>
      <w:r w:rsidRPr="001A4B8C">
        <w:rPr>
          <w:rFonts w:ascii="Times New Roman" w:hAnsi="Times New Roman" w:cs="Times New Roman"/>
          <w:b/>
          <w:color w:val="385623" w:themeColor="accent6" w:themeShade="80"/>
          <w:szCs w:val="20"/>
          <w:lang w:eastAsia="pt-BR"/>
        </w:rPr>
        <w:t>Caixas Coletoras fixadas nas dependências do Entreposto</w:t>
      </w:r>
      <w:r w:rsidRPr="00F5157C">
        <w:rPr>
          <w:rFonts w:ascii="Times New Roman" w:hAnsi="Times New Roman" w:cs="Times New Roman"/>
          <w:b/>
          <w:color w:val="000000"/>
          <w:szCs w:val="20"/>
          <w:lang w:eastAsia="pt-BR"/>
        </w:rPr>
        <w:tab/>
      </w:r>
    </w:p>
    <w:p w:rsidR="00B22025" w:rsidRPr="00B22025" w:rsidRDefault="00A6335B" w:rsidP="00A6335B">
      <w:pPr>
        <w:tabs>
          <w:tab w:val="left" w:pos="3739"/>
          <w:tab w:val="left" w:pos="4877"/>
        </w:tabs>
      </w:pPr>
      <w:r>
        <w:tab/>
      </w:r>
      <w:r>
        <w:tab/>
      </w:r>
    </w:p>
    <w:p w:rsidR="00B22025" w:rsidRPr="00B22025" w:rsidRDefault="00B22025" w:rsidP="00B22025"/>
    <w:p w:rsidR="00B22025" w:rsidRDefault="00B22025" w:rsidP="00B22025"/>
    <w:p w:rsidR="00B22025" w:rsidRPr="00B22025" w:rsidRDefault="00B22025" w:rsidP="00B22025">
      <w:pPr>
        <w:jc w:val="center"/>
      </w:pPr>
    </w:p>
    <w:sectPr w:rsidR="00B22025" w:rsidRPr="00B22025" w:rsidSect="00F175B6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 w:code="9"/>
      <w:pgMar w:top="1418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0CE" w:rsidRDefault="007960CE" w:rsidP="00B22025">
      <w:pPr>
        <w:spacing w:line="240" w:lineRule="auto"/>
      </w:pPr>
      <w:r>
        <w:separator/>
      </w:r>
    </w:p>
  </w:endnote>
  <w:endnote w:type="continuationSeparator" w:id="0">
    <w:p w:rsidR="007960CE" w:rsidRDefault="007960CE" w:rsidP="00B220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tarSymbol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5709943"/>
      <w:docPartObj>
        <w:docPartGallery w:val="Page Numbers (Bottom of Page)"/>
        <w:docPartUnique/>
      </w:docPartObj>
    </w:sdtPr>
    <w:sdtContent>
      <w:p w:rsidR="007960CE" w:rsidRDefault="007960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29B">
          <w:rPr>
            <w:noProof/>
          </w:rPr>
          <w:t>1</w:t>
        </w:r>
        <w:r>
          <w:fldChar w:fldCharType="end"/>
        </w:r>
      </w:p>
    </w:sdtContent>
  </w:sdt>
  <w:p w:rsidR="007960CE" w:rsidRDefault="007960C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0CE" w:rsidRDefault="007960CE" w:rsidP="00B22025">
      <w:pPr>
        <w:spacing w:line="240" w:lineRule="auto"/>
      </w:pPr>
      <w:r>
        <w:separator/>
      </w:r>
    </w:p>
  </w:footnote>
  <w:footnote w:type="continuationSeparator" w:id="0">
    <w:p w:rsidR="007960CE" w:rsidRDefault="007960CE" w:rsidP="00B220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Cabealho"/>
    </w:pPr>
  </w:p>
  <w:p w:rsidR="007960CE" w:rsidRDefault="007960C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0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08"/>
      <w:gridCol w:w="5495"/>
    </w:tblGrid>
    <w:tr w:rsidR="007960CE" w:rsidTr="00C36157">
      <w:trPr>
        <w:trHeight w:val="351"/>
      </w:trPr>
      <w:tc>
        <w:tcPr>
          <w:tcW w:w="5216" w:type="dxa"/>
        </w:tcPr>
        <w:p w:rsidR="007960CE" w:rsidRDefault="007960CE" w:rsidP="00F67870">
          <w:pPr>
            <w:pStyle w:val="Cabealho"/>
            <w:tabs>
              <w:tab w:val="clear" w:pos="4252"/>
              <w:tab w:val="clear" w:pos="8504"/>
              <w:tab w:val="right" w:pos="5226"/>
            </w:tabs>
          </w:pPr>
          <w:r>
            <w:rPr>
              <w:noProof/>
              <w:lang w:eastAsia="pt-BR"/>
            </w:rPr>
            <w:drawing>
              <wp:inline distT="0" distB="0" distL="0" distR="0" wp14:anchorId="48F7C0A7" wp14:editId="63A69C3C">
                <wp:extent cx="1504950" cy="734060"/>
                <wp:effectExtent l="0" t="0" r="0" b="889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823" cy="74180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5400" w:type="dxa"/>
          <w:vAlign w:val="bottom"/>
        </w:tcPr>
        <w:p w:rsidR="007960CE" w:rsidRDefault="007960CE" w:rsidP="0099009A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09C49446" wp14:editId="5578F92D">
                <wp:extent cx="1868805" cy="787400"/>
                <wp:effectExtent l="0" t="0" r="0" b="0"/>
                <wp:docPr id="25" name="Image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8805" cy="78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960CE" w:rsidRPr="00735600" w:rsidRDefault="007960CE" w:rsidP="0099009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0" allowOverlap="1" wp14:anchorId="6717B4CE" wp14:editId="138031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24065" cy="4006850"/>
          <wp:effectExtent l="0" t="0" r="635" b="0"/>
          <wp:wrapNone/>
          <wp:docPr id="27" name="Imagem 27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em títul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065" cy="400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37E6DE59" wp14:editId="2EECC4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24065" cy="4006850"/>
          <wp:effectExtent l="0" t="0" r="635" b="0"/>
          <wp:wrapNone/>
          <wp:docPr id="47" name="Imagem 47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em títul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065" cy="400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4C322691" wp14:editId="3AFE55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24065" cy="4006850"/>
          <wp:effectExtent l="0" t="0" r="635" b="0"/>
          <wp:wrapNone/>
          <wp:docPr id="48" name="Imagem 48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 títul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065" cy="400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80251" o:spid="_x0000_s2051" type="#_x0000_t75" style="position:absolute;margin-left:0;margin-top:0;width:665.9pt;height:421.4pt;z-index:-251648000;mso-position-horizontal:center;mso-position-horizontal-relative:margin;mso-position-vertical:center;mso-position-vertical-relative:margin" o:allowincell="f">
          <v:imagedata r:id="rId1" o:title="ceagesp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80252" o:spid="_x0000_s2052" type="#_x0000_t75" style="position:absolute;margin-left:0;margin-top:0;width:665.9pt;height:421.4pt;z-index:-251646976;mso-position-horizontal:center;mso-position-horizontal-relative:margin;mso-position-vertical:center;mso-position-vertical-relative:margin" o:allowincell="f">
          <v:imagedata r:id="rId1" o:title="ceagesp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0CE" w:rsidRDefault="007960C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80250" o:spid="_x0000_s2050" type="#_x0000_t75" style="position:absolute;margin-left:0;margin-top:0;width:665.9pt;height:421.4pt;z-index:-251649024;mso-position-horizontal:center;mso-position-horizontal-relative:margin;mso-position-vertical:center;mso-position-vertical-relative:margin" o:allowincell="f">
          <v:imagedata r:id="rId1" o:title="ceages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8F7F90"/>
    <w:multiLevelType w:val="hybridMultilevel"/>
    <w:tmpl w:val="0AD4E60A"/>
    <w:lvl w:ilvl="0" w:tplc="041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3F25B50"/>
    <w:multiLevelType w:val="hybridMultilevel"/>
    <w:tmpl w:val="8ED2A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6282D"/>
    <w:multiLevelType w:val="hybridMultilevel"/>
    <w:tmpl w:val="06D0A7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90F6F"/>
    <w:multiLevelType w:val="hybridMultilevel"/>
    <w:tmpl w:val="B2FACE00"/>
    <w:lvl w:ilvl="0" w:tplc="0416000F">
      <w:start w:val="1"/>
      <w:numFmt w:val="decimal"/>
      <w:lvlText w:val="%1."/>
      <w:lvlJc w:val="left"/>
      <w:pPr>
        <w:ind w:left="777" w:hanging="360"/>
      </w:p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>
    <w:nsid w:val="57466368"/>
    <w:multiLevelType w:val="hybridMultilevel"/>
    <w:tmpl w:val="E5744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55969"/>
    <w:multiLevelType w:val="hybridMultilevel"/>
    <w:tmpl w:val="AC0E1DF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3A6138C"/>
    <w:multiLevelType w:val="hybridMultilevel"/>
    <w:tmpl w:val="64FC87A4"/>
    <w:lvl w:ilvl="0" w:tplc="967C99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33C95"/>
    <w:multiLevelType w:val="hybridMultilevel"/>
    <w:tmpl w:val="CED2E1C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102D44"/>
    <w:multiLevelType w:val="hybridMultilevel"/>
    <w:tmpl w:val="2CCE2B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025"/>
    <w:rsid w:val="00014167"/>
    <w:rsid w:val="00015456"/>
    <w:rsid w:val="00015769"/>
    <w:rsid w:val="00023BA2"/>
    <w:rsid w:val="0002536D"/>
    <w:rsid w:val="00026751"/>
    <w:rsid w:val="00032F12"/>
    <w:rsid w:val="00052729"/>
    <w:rsid w:val="0005677E"/>
    <w:rsid w:val="00056B86"/>
    <w:rsid w:val="00056FEF"/>
    <w:rsid w:val="000647D4"/>
    <w:rsid w:val="0007786F"/>
    <w:rsid w:val="00081188"/>
    <w:rsid w:val="0008172B"/>
    <w:rsid w:val="00082FCB"/>
    <w:rsid w:val="000927EF"/>
    <w:rsid w:val="000A1EC7"/>
    <w:rsid w:val="000A45E6"/>
    <w:rsid w:val="000A6BAA"/>
    <w:rsid w:val="000B33E4"/>
    <w:rsid w:val="000D0C6C"/>
    <w:rsid w:val="000D6268"/>
    <w:rsid w:val="000D7482"/>
    <w:rsid w:val="000E2A8C"/>
    <w:rsid w:val="000E4474"/>
    <w:rsid w:val="000E5936"/>
    <w:rsid w:val="000E5F84"/>
    <w:rsid w:val="000F630B"/>
    <w:rsid w:val="000F6AFA"/>
    <w:rsid w:val="001013A8"/>
    <w:rsid w:val="00116F90"/>
    <w:rsid w:val="00124D69"/>
    <w:rsid w:val="00133F30"/>
    <w:rsid w:val="00156C02"/>
    <w:rsid w:val="00160511"/>
    <w:rsid w:val="00166FCF"/>
    <w:rsid w:val="0016752B"/>
    <w:rsid w:val="00172D6C"/>
    <w:rsid w:val="00186A50"/>
    <w:rsid w:val="00187CFB"/>
    <w:rsid w:val="00190D29"/>
    <w:rsid w:val="00192D5B"/>
    <w:rsid w:val="00194157"/>
    <w:rsid w:val="001A404A"/>
    <w:rsid w:val="001B5DA6"/>
    <w:rsid w:val="001D39CF"/>
    <w:rsid w:val="001D5D97"/>
    <w:rsid w:val="001E0F02"/>
    <w:rsid w:val="001E47C7"/>
    <w:rsid w:val="001F18B0"/>
    <w:rsid w:val="00207E1E"/>
    <w:rsid w:val="00220163"/>
    <w:rsid w:val="00224592"/>
    <w:rsid w:val="00226741"/>
    <w:rsid w:val="00233B3E"/>
    <w:rsid w:val="00240531"/>
    <w:rsid w:val="00263810"/>
    <w:rsid w:val="00271522"/>
    <w:rsid w:val="002765B9"/>
    <w:rsid w:val="0028320C"/>
    <w:rsid w:val="00297BF4"/>
    <w:rsid w:val="002A4DC5"/>
    <w:rsid w:val="002B15F2"/>
    <w:rsid w:val="002B359E"/>
    <w:rsid w:val="002C29DF"/>
    <w:rsid w:val="002C67E7"/>
    <w:rsid w:val="002C74B9"/>
    <w:rsid w:val="002D0005"/>
    <w:rsid w:val="002D6909"/>
    <w:rsid w:val="002E5736"/>
    <w:rsid w:val="00314AE5"/>
    <w:rsid w:val="003216AD"/>
    <w:rsid w:val="00323421"/>
    <w:rsid w:val="00326694"/>
    <w:rsid w:val="00334297"/>
    <w:rsid w:val="00341727"/>
    <w:rsid w:val="0034316E"/>
    <w:rsid w:val="00347225"/>
    <w:rsid w:val="00357171"/>
    <w:rsid w:val="00357DEA"/>
    <w:rsid w:val="003666E2"/>
    <w:rsid w:val="00380EF2"/>
    <w:rsid w:val="00386C0C"/>
    <w:rsid w:val="003929BC"/>
    <w:rsid w:val="003936DC"/>
    <w:rsid w:val="003A37DE"/>
    <w:rsid w:val="003A4E56"/>
    <w:rsid w:val="003A65DE"/>
    <w:rsid w:val="003B3533"/>
    <w:rsid w:val="003B3C39"/>
    <w:rsid w:val="003B5361"/>
    <w:rsid w:val="003B5ADC"/>
    <w:rsid w:val="003C1229"/>
    <w:rsid w:val="003C51C4"/>
    <w:rsid w:val="003D213D"/>
    <w:rsid w:val="003E46CD"/>
    <w:rsid w:val="003F5249"/>
    <w:rsid w:val="0043295D"/>
    <w:rsid w:val="004465EA"/>
    <w:rsid w:val="00450FC7"/>
    <w:rsid w:val="00454D9A"/>
    <w:rsid w:val="004550F1"/>
    <w:rsid w:val="00457C95"/>
    <w:rsid w:val="00464108"/>
    <w:rsid w:val="0049184B"/>
    <w:rsid w:val="0049483A"/>
    <w:rsid w:val="004A756C"/>
    <w:rsid w:val="004B08BE"/>
    <w:rsid w:val="004B11E7"/>
    <w:rsid w:val="004B233A"/>
    <w:rsid w:val="004B673A"/>
    <w:rsid w:val="004C6396"/>
    <w:rsid w:val="004D336E"/>
    <w:rsid w:val="004E26AC"/>
    <w:rsid w:val="004F2716"/>
    <w:rsid w:val="004F3FE8"/>
    <w:rsid w:val="00514DE8"/>
    <w:rsid w:val="00515DA1"/>
    <w:rsid w:val="00517C6E"/>
    <w:rsid w:val="00522423"/>
    <w:rsid w:val="0052783B"/>
    <w:rsid w:val="00532CE0"/>
    <w:rsid w:val="0054370E"/>
    <w:rsid w:val="00547A73"/>
    <w:rsid w:val="00551449"/>
    <w:rsid w:val="00555C5A"/>
    <w:rsid w:val="00566979"/>
    <w:rsid w:val="00570D46"/>
    <w:rsid w:val="0057175E"/>
    <w:rsid w:val="005778C8"/>
    <w:rsid w:val="00581E18"/>
    <w:rsid w:val="00583390"/>
    <w:rsid w:val="00585895"/>
    <w:rsid w:val="0059634B"/>
    <w:rsid w:val="00597EE3"/>
    <w:rsid w:val="005B2446"/>
    <w:rsid w:val="005C13CE"/>
    <w:rsid w:val="005E316B"/>
    <w:rsid w:val="005E6922"/>
    <w:rsid w:val="005F13EE"/>
    <w:rsid w:val="00622EAC"/>
    <w:rsid w:val="00631DAA"/>
    <w:rsid w:val="00632042"/>
    <w:rsid w:val="00634F26"/>
    <w:rsid w:val="00654770"/>
    <w:rsid w:val="006614E8"/>
    <w:rsid w:val="00662075"/>
    <w:rsid w:val="00664744"/>
    <w:rsid w:val="00677634"/>
    <w:rsid w:val="00680B77"/>
    <w:rsid w:val="00687E0A"/>
    <w:rsid w:val="00694163"/>
    <w:rsid w:val="00695384"/>
    <w:rsid w:val="006A35DD"/>
    <w:rsid w:val="006C0EAA"/>
    <w:rsid w:val="006C1322"/>
    <w:rsid w:val="006C3D26"/>
    <w:rsid w:val="006D7717"/>
    <w:rsid w:val="006E19D6"/>
    <w:rsid w:val="006F7064"/>
    <w:rsid w:val="00700537"/>
    <w:rsid w:val="00702CEE"/>
    <w:rsid w:val="0070475A"/>
    <w:rsid w:val="0071104D"/>
    <w:rsid w:val="007155BF"/>
    <w:rsid w:val="00741F51"/>
    <w:rsid w:val="00746688"/>
    <w:rsid w:val="00751067"/>
    <w:rsid w:val="00766285"/>
    <w:rsid w:val="0076705A"/>
    <w:rsid w:val="00767C00"/>
    <w:rsid w:val="00773E77"/>
    <w:rsid w:val="00777869"/>
    <w:rsid w:val="007778BE"/>
    <w:rsid w:val="00787014"/>
    <w:rsid w:val="007960CE"/>
    <w:rsid w:val="007A227E"/>
    <w:rsid w:val="007B429B"/>
    <w:rsid w:val="007B5116"/>
    <w:rsid w:val="007C5830"/>
    <w:rsid w:val="007C6615"/>
    <w:rsid w:val="007D4ECF"/>
    <w:rsid w:val="007F749D"/>
    <w:rsid w:val="0081413A"/>
    <w:rsid w:val="00815032"/>
    <w:rsid w:val="00816738"/>
    <w:rsid w:val="00824252"/>
    <w:rsid w:val="00831251"/>
    <w:rsid w:val="00832DC1"/>
    <w:rsid w:val="0084156B"/>
    <w:rsid w:val="00864EE7"/>
    <w:rsid w:val="008707FA"/>
    <w:rsid w:val="00875962"/>
    <w:rsid w:val="0087605D"/>
    <w:rsid w:val="0088323F"/>
    <w:rsid w:val="00883842"/>
    <w:rsid w:val="00891DDA"/>
    <w:rsid w:val="008A0BF2"/>
    <w:rsid w:val="008A4F0E"/>
    <w:rsid w:val="008A5409"/>
    <w:rsid w:val="008A7833"/>
    <w:rsid w:val="008B1C3D"/>
    <w:rsid w:val="008B3E95"/>
    <w:rsid w:val="008C0151"/>
    <w:rsid w:val="008C2113"/>
    <w:rsid w:val="008C712F"/>
    <w:rsid w:val="008D1FE6"/>
    <w:rsid w:val="008E476B"/>
    <w:rsid w:val="008F7997"/>
    <w:rsid w:val="00907706"/>
    <w:rsid w:val="00920559"/>
    <w:rsid w:val="009234A5"/>
    <w:rsid w:val="009331B0"/>
    <w:rsid w:val="009522B2"/>
    <w:rsid w:val="00954D11"/>
    <w:rsid w:val="00962555"/>
    <w:rsid w:val="00962A44"/>
    <w:rsid w:val="0096358F"/>
    <w:rsid w:val="00964AEF"/>
    <w:rsid w:val="00971BF9"/>
    <w:rsid w:val="00972523"/>
    <w:rsid w:val="00972F29"/>
    <w:rsid w:val="00982717"/>
    <w:rsid w:val="00982A50"/>
    <w:rsid w:val="0098417B"/>
    <w:rsid w:val="009847D4"/>
    <w:rsid w:val="00987D90"/>
    <w:rsid w:val="0099009A"/>
    <w:rsid w:val="009935B4"/>
    <w:rsid w:val="009A3D46"/>
    <w:rsid w:val="009A7186"/>
    <w:rsid w:val="009B03B0"/>
    <w:rsid w:val="009B19AA"/>
    <w:rsid w:val="009B1A50"/>
    <w:rsid w:val="009B6BA7"/>
    <w:rsid w:val="009C713D"/>
    <w:rsid w:val="009D1F3C"/>
    <w:rsid w:val="009D592F"/>
    <w:rsid w:val="009D6CDF"/>
    <w:rsid w:val="009E01A7"/>
    <w:rsid w:val="009E61DD"/>
    <w:rsid w:val="009F4473"/>
    <w:rsid w:val="00A07EF7"/>
    <w:rsid w:val="00A13E06"/>
    <w:rsid w:val="00A21C4A"/>
    <w:rsid w:val="00A22118"/>
    <w:rsid w:val="00A42F23"/>
    <w:rsid w:val="00A57BC8"/>
    <w:rsid w:val="00A6335B"/>
    <w:rsid w:val="00A65B40"/>
    <w:rsid w:val="00A93C4E"/>
    <w:rsid w:val="00A97179"/>
    <w:rsid w:val="00AA3B0B"/>
    <w:rsid w:val="00AB3D41"/>
    <w:rsid w:val="00AB6C66"/>
    <w:rsid w:val="00AC0570"/>
    <w:rsid w:val="00AC1D62"/>
    <w:rsid w:val="00AC2372"/>
    <w:rsid w:val="00AC4DCE"/>
    <w:rsid w:val="00AC685E"/>
    <w:rsid w:val="00AF52A3"/>
    <w:rsid w:val="00B0187C"/>
    <w:rsid w:val="00B0469A"/>
    <w:rsid w:val="00B102F2"/>
    <w:rsid w:val="00B22025"/>
    <w:rsid w:val="00B30435"/>
    <w:rsid w:val="00B36F9E"/>
    <w:rsid w:val="00B509B6"/>
    <w:rsid w:val="00B56C8F"/>
    <w:rsid w:val="00B854A2"/>
    <w:rsid w:val="00B90DBA"/>
    <w:rsid w:val="00BB0137"/>
    <w:rsid w:val="00BB09C3"/>
    <w:rsid w:val="00BC48FD"/>
    <w:rsid w:val="00BC7977"/>
    <w:rsid w:val="00BD45ED"/>
    <w:rsid w:val="00BD514F"/>
    <w:rsid w:val="00BE783E"/>
    <w:rsid w:val="00BF722C"/>
    <w:rsid w:val="00BF7BBC"/>
    <w:rsid w:val="00C024B8"/>
    <w:rsid w:val="00C066CC"/>
    <w:rsid w:val="00C24222"/>
    <w:rsid w:val="00C25039"/>
    <w:rsid w:val="00C36157"/>
    <w:rsid w:val="00C37CE6"/>
    <w:rsid w:val="00C44ED8"/>
    <w:rsid w:val="00C4522B"/>
    <w:rsid w:val="00C56C63"/>
    <w:rsid w:val="00C771DF"/>
    <w:rsid w:val="00C9549E"/>
    <w:rsid w:val="00C96E5E"/>
    <w:rsid w:val="00C970E8"/>
    <w:rsid w:val="00CA5F1F"/>
    <w:rsid w:val="00CB2D13"/>
    <w:rsid w:val="00CB54CF"/>
    <w:rsid w:val="00CB6282"/>
    <w:rsid w:val="00CC3DAA"/>
    <w:rsid w:val="00CC7A0F"/>
    <w:rsid w:val="00CE6202"/>
    <w:rsid w:val="00CF128E"/>
    <w:rsid w:val="00D01A9F"/>
    <w:rsid w:val="00D122AF"/>
    <w:rsid w:val="00D16732"/>
    <w:rsid w:val="00D17D3E"/>
    <w:rsid w:val="00D20A22"/>
    <w:rsid w:val="00D55A2D"/>
    <w:rsid w:val="00D56FCA"/>
    <w:rsid w:val="00D64203"/>
    <w:rsid w:val="00D724C5"/>
    <w:rsid w:val="00D762BC"/>
    <w:rsid w:val="00D824A5"/>
    <w:rsid w:val="00D855C5"/>
    <w:rsid w:val="00D92602"/>
    <w:rsid w:val="00D92CC2"/>
    <w:rsid w:val="00D93650"/>
    <w:rsid w:val="00DB00DE"/>
    <w:rsid w:val="00DC725C"/>
    <w:rsid w:val="00DE50D9"/>
    <w:rsid w:val="00DF0A00"/>
    <w:rsid w:val="00E13B0B"/>
    <w:rsid w:val="00E158BA"/>
    <w:rsid w:val="00E168A4"/>
    <w:rsid w:val="00E31C99"/>
    <w:rsid w:val="00E335FA"/>
    <w:rsid w:val="00E36F53"/>
    <w:rsid w:val="00E378A8"/>
    <w:rsid w:val="00E67F9C"/>
    <w:rsid w:val="00E852D7"/>
    <w:rsid w:val="00E86D84"/>
    <w:rsid w:val="00E91B0D"/>
    <w:rsid w:val="00E954D7"/>
    <w:rsid w:val="00E96A73"/>
    <w:rsid w:val="00EA5E61"/>
    <w:rsid w:val="00EB285B"/>
    <w:rsid w:val="00EB3F74"/>
    <w:rsid w:val="00EC1E33"/>
    <w:rsid w:val="00ED000B"/>
    <w:rsid w:val="00ED59C0"/>
    <w:rsid w:val="00EE7D9D"/>
    <w:rsid w:val="00EF7DD9"/>
    <w:rsid w:val="00F00455"/>
    <w:rsid w:val="00F03E2A"/>
    <w:rsid w:val="00F043BA"/>
    <w:rsid w:val="00F13888"/>
    <w:rsid w:val="00F175B6"/>
    <w:rsid w:val="00F17E28"/>
    <w:rsid w:val="00F26AFD"/>
    <w:rsid w:val="00F31C8B"/>
    <w:rsid w:val="00F3229F"/>
    <w:rsid w:val="00F35590"/>
    <w:rsid w:val="00F367C6"/>
    <w:rsid w:val="00F465DD"/>
    <w:rsid w:val="00F474BF"/>
    <w:rsid w:val="00F55073"/>
    <w:rsid w:val="00F634E8"/>
    <w:rsid w:val="00F67870"/>
    <w:rsid w:val="00F72430"/>
    <w:rsid w:val="00F82298"/>
    <w:rsid w:val="00FA0F0F"/>
    <w:rsid w:val="00FA57B6"/>
    <w:rsid w:val="00FB2A5D"/>
    <w:rsid w:val="00FC16BB"/>
    <w:rsid w:val="00FC305E"/>
    <w:rsid w:val="00FD7A95"/>
    <w:rsid w:val="00FE7295"/>
    <w:rsid w:val="00FF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F9818F46-EA42-4101-8D9D-0543EBA3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962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0F630B"/>
    <w:pPr>
      <w:keepNext/>
      <w:suppressAutoHyphens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color w:val="385623" w:themeColor="accent6" w:themeShade="80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622EAC"/>
    <w:pPr>
      <w:keepNext/>
      <w:numPr>
        <w:ilvl w:val="1"/>
        <w:numId w:val="1"/>
      </w:numPr>
      <w:tabs>
        <w:tab w:val="left" w:pos="0"/>
      </w:tabs>
      <w:suppressAutoHyphens/>
      <w:spacing w:before="24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caps/>
      <w:color w:val="385623" w:themeColor="accent6" w:themeShade="8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qFormat/>
    <w:rsid w:val="00B22025"/>
    <w:pPr>
      <w:keepNext/>
      <w:suppressAutoHyphens/>
      <w:spacing w:line="240" w:lineRule="auto"/>
      <w:outlineLvl w:val="2"/>
    </w:pPr>
    <w:rPr>
      <w:rFonts w:eastAsia="Times New Roman" w:cs="Arial"/>
      <w:b/>
      <w:bCs/>
      <w:color w:val="000080"/>
      <w:sz w:val="22"/>
      <w:szCs w:val="24"/>
      <w:lang w:eastAsia="zh-CN"/>
    </w:rPr>
  </w:style>
  <w:style w:type="paragraph" w:styleId="Ttulo4">
    <w:name w:val="heading 4"/>
    <w:basedOn w:val="Normal"/>
    <w:next w:val="Normal"/>
    <w:link w:val="Ttulo4Char"/>
    <w:qFormat/>
    <w:rsid w:val="00B22025"/>
    <w:pPr>
      <w:keepNext/>
      <w:suppressAutoHyphens/>
      <w:spacing w:line="240" w:lineRule="auto"/>
      <w:outlineLvl w:val="3"/>
    </w:pPr>
    <w:rPr>
      <w:rFonts w:eastAsia="Times New Roman" w:cs="Arial"/>
      <w:b/>
      <w:bCs/>
      <w:sz w:val="22"/>
      <w:szCs w:val="24"/>
      <w:lang w:eastAsia="zh-CN"/>
    </w:rPr>
  </w:style>
  <w:style w:type="paragraph" w:styleId="Ttulo5">
    <w:name w:val="heading 5"/>
    <w:basedOn w:val="Normal"/>
    <w:next w:val="Normal"/>
    <w:link w:val="Ttulo5Char"/>
    <w:qFormat/>
    <w:rsid w:val="00B22025"/>
    <w:pPr>
      <w:keepNext/>
      <w:suppressAutoHyphens/>
      <w:spacing w:line="240" w:lineRule="auto"/>
      <w:outlineLvl w:val="4"/>
    </w:pPr>
    <w:rPr>
      <w:rFonts w:eastAsia="Times New Roman" w:cs="Arial"/>
      <w:b/>
      <w:bCs/>
      <w:color w:val="FF0000"/>
      <w:szCs w:val="24"/>
      <w:lang w:eastAsia="zh-CN"/>
    </w:rPr>
  </w:style>
  <w:style w:type="paragraph" w:styleId="Ttulo6">
    <w:name w:val="heading 6"/>
    <w:basedOn w:val="Normal"/>
    <w:next w:val="Normal"/>
    <w:link w:val="Ttulo6Char"/>
    <w:qFormat/>
    <w:rsid w:val="00B22025"/>
    <w:pPr>
      <w:keepNext/>
      <w:suppressAutoHyphens/>
      <w:spacing w:line="240" w:lineRule="auto"/>
      <w:jc w:val="center"/>
      <w:outlineLvl w:val="5"/>
    </w:pPr>
    <w:rPr>
      <w:rFonts w:eastAsia="Batang" w:cs="Arial"/>
      <w:b/>
      <w:bCs/>
      <w:sz w:val="22"/>
      <w:szCs w:val="24"/>
      <w:lang w:eastAsia="zh-CN"/>
    </w:rPr>
  </w:style>
  <w:style w:type="paragraph" w:styleId="Ttulo7">
    <w:name w:val="heading 7"/>
    <w:basedOn w:val="Normal"/>
    <w:next w:val="Normal"/>
    <w:link w:val="Ttulo7Char"/>
    <w:qFormat/>
    <w:rsid w:val="00B22025"/>
    <w:pPr>
      <w:keepNext/>
      <w:tabs>
        <w:tab w:val="left" w:pos="1797"/>
      </w:tabs>
      <w:suppressAutoHyphens/>
      <w:spacing w:line="360" w:lineRule="auto"/>
      <w:ind w:left="717" w:hanging="717"/>
      <w:outlineLvl w:val="6"/>
    </w:pPr>
    <w:rPr>
      <w:rFonts w:eastAsia="Times New Roman" w:cs="Arial"/>
      <w:b/>
      <w:bCs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B22025"/>
    <w:pPr>
      <w:keepNext/>
      <w:tabs>
        <w:tab w:val="left" w:pos="1233"/>
      </w:tabs>
      <w:suppressAutoHyphens/>
      <w:spacing w:line="360" w:lineRule="auto"/>
      <w:outlineLvl w:val="7"/>
    </w:pPr>
    <w:rPr>
      <w:rFonts w:eastAsia="Times New Roman" w:cs="Arial"/>
      <w:b/>
      <w:bCs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B22025"/>
    <w:pPr>
      <w:keepNext/>
      <w:suppressAutoHyphens/>
      <w:spacing w:line="360" w:lineRule="auto"/>
      <w:ind w:left="720"/>
      <w:outlineLvl w:val="8"/>
    </w:pPr>
    <w:rPr>
      <w:rFonts w:eastAsia="Times New Roman" w:cs="Arial"/>
      <w:b/>
      <w:bCs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220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B2202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B220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025"/>
    <w:rPr>
      <w:rFonts w:ascii="Arial" w:hAnsi="Arial"/>
      <w:sz w:val="24"/>
    </w:rPr>
  </w:style>
  <w:style w:type="paragraph" w:customStyle="1" w:styleId="Padro">
    <w:name w:val="Padrão"/>
    <w:rsid w:val="00B22025"/>
    <w:pPr>
      <w:autoSpaceDE w:val="0"/>
      <w:autoSpaceDN w:val="0"/>
      <w:adjustRightInd w:val="0"/>
      <w:spacing w:after="0" w:line="200" w:lineRule="atLeast"/>
    </w:pPr>
    <w:rPr>
      <w:rFonts w:ascii="Mangal" w:eastAsia="Times New Roman" w:hAnsi="Mangal" w:cs="Lucida Sans Unicode"/>
      <w:color w:val="FFFFFF"/>
      <w:kern w:val="1"/>
      <w:sz w:val="36"/>
      <w:szCs w:val="36"/>
      <w:lang w:eastAsia="pt-BR"/>
    </w:rPr>
  </w:style>
  <w:style w:type="table" w:styleId="Tabelacomgrade">
    <w:name w:val="Table Grid"/>
    <w:basedOn w:val="Tabelanormal"/>
    <w:uiPriority w:val="39"/>
    <w:rsid w:val="00B22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0F630B"/>
    <w:rPr>
      <w:rFonts w:ascii="Times New Roman" w:eastAsia="Times New Roman" w:hAnsi="Times New Roman" w:cs="Times New Roman"/>
      <w:b/>
      <w:color w:val="385623" w:themeColor="accent6" w:themeShade="80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622EAC"/>
    <w:rPr>
      <w:rFonts w:ascii="Times New Roman" w:eastAsia="Times New Roman" w:hAnsi="Times New Roman" w:cs="Arial"/>
      <w:b/>
      <w:bCs/>
      <w:caps/>
      <w:color w:val="385623" w:themeColor="accent6" w:themeShade="8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B22025"/>
    <w:rPr>
      <w:rFonts w:ascii="Arial" w:eastAsia="Times New Roman" w:hAnsi="Arial" w:cs="Arial"/>
      <w:b/>
      <w:bCs/>
      <w:color w:val="000080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B22025"/>
    <w:rPr>
      <w:rFonts w:ascii="Arial" w:eastAsia="Times New Roman" w:hAnsi="Arial" w:cs="Arial"/>
      <w:b/>
      <w:bCs/>
      <w:szCs w:val="24"/>
      <w:lang w:eastAsia="zh-CN"/>
    </w:rPr>
  </w:style>
  <w:style w:type="character" w:customStyle="1" w:styleId="Ttulo5Char">
    <w:name w:val="Título 5 Char"/>
    <w:basedOn w:val="Fontepargpadro"/>
    <w:link w:val="Ttulo5"/>
    <w:rsid w:val="00B22025"/>
    <w:rPr>
      <w:rFonts w:ascii="Arial" w:eastAsia="Times New Roman" w:hAnsi="Arial" w:cs="Arial"/>
      <w:b/>
      <w:bCs/>
      <w:color w:val="FF0000"/>
      <w:sz w:val="24"/>
      <w:szCs w:val="24"/>
      <w:lang w:eastAsia="zh-CN"/>
    </w:rPr>
  </w:style>
  <w:style w:type="character" w:customStyle="1" w:styleId="Ttulo6Char">
    <w:name w:val="Título 6 Char"/>
    <w:basedOn w:val="Fontepargpadro"/>
    <w:link w:val="Ttulo6"/>
    <w:rsid w:val="00B22025"/>
    <w:rPr>
      <w:rFonts w:ascii="Arial" w:eastAsia="Batang" w:hAnsi="Arial" w:cs="Arial"/>
      <w:b/>
      <w:bCs/>
      <w:szCs w:val="24"/>
      <w:lang w:eastAsia="zh-CN"/>
    </w:rPr>
  </w:style>
  <w:style w:type="character" w:customStyle="1" w:styleId="Ttulo7Char">
    <w:name w:val="Título 7 Char"/>
    <w:basedOn w:val="Fontepargpadro"/>
    <w:link w:val="Ttulo7"/>
    <w:rsid w:val="00B22025"/>
    <w:rPr>
      <w:rFonts w:ascii="Arial" w:eastAsia="Times New Roman" w:hAnsi="Arial" w:cs="Arial"/>
      <w:b/>
      <w:bCs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B22025"/>
    <w:rPr>
      <w:rFonts w:ascii="Arial" w:eastAsia="Times New Roman" w:hAnsi="Arial" w:cs="Arial"/>
      <w:b/>
      <w:bCs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B22025"/>
    <w:rPr>
      <w:rFonts w:ascii="Arial" w:eastAsia="Times New Roman" w:hAnsi="Arial" w:cs="Arial"/>
      <w:b/>
      <w:bCs/>
      <w:sz w:val="20"/>
      <w:szCs w:val="20"/>
      <w:lang w:eastAsia="zh-CN"/>
    </w:rPr>
  </w:style>
  <w:style w:type="character" w:styleId="Hyperlink">
    <w:name w:val="Hyperlink"/>
    <w:uiPriority w:val="99"/>
    <w:rsid w:val="00B22025"/>
    <w:rPr>
      <w:color w:val="000080"/>
      <w:u w:val="single"/>
    </w:rPr>
  </w:style>
  <w:style w:type="paragraph" w:styleId="Corpodetexto">
    <w:name w:val="Body Text"/>
    <w:basedOn w:val="Normal"/>
    <w:link w:val="CorpodetextoChar"/>
    <w:semiHidden/>
    <w:rsid w:val="00B22025"/>
    <w:pPr>
      <w:suppressAutoHyphens/>
      <w:spacing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semiHidden/>
    <w:rsid w:val="00B220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B22025"/>
    <w:pPr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Absatz-Standardschriftart">
    <w:name w:val="Absatz-Standardschriftart"/>
    <w:rsid w:val="00B22025"/>
  </w:style>
  <w:style w:type="character" w:customStyle="1" w:styleId="WW-Absatz-Standardschriftart">
    <w:name w:val="WW-Absatz-Standardschriftart"/>
    <w:rsid w:val="00B22025"/>
  </w:style>
  <w:style w:type="character" w:customStyle="1" w:styleId="WW-Absatz-Standardschriftart1">
    <w:name w:val="WW-Absatz-Standardschriftart1"/>
    <w:rsid w:val="00B22025"/>
  </w:style>
  <w:style w:type="character" w:customStyle="1" w:styleId="WW-Absatz-Standardschriftart11">
    <w:name w:val="WW-Absatz-Standardschriftart11"/>
    <w:rsid w:val="00B22025"/>
  </w:style>
  <w:style w:type="character" w:customStyle="1" w:styleId="WW-Absatz-Standardschriftart111">
    <w:name w:val="WW-Absatz-Standardschriftart111"/>
    <w:rsid w:val="00B22025"/>
  </w:style>
  <w:style w:type="character" w:customStyle="1" w:styleId="WW8Num3z0">
    <w:name w:val="WW8Num3z0"/>
    <w:rsid w:val="00B22025"/>
    <w:rPr>
      <w:rFonts w:ascii="StarSymbol" w:hAnsi="StarSymbol" w:cs="StarSymbol"/>
      <w:sz w:val="18"/>
      <w:szCs w:val="18"/>
    </w:rPr>
  </w:style>
  <w:style w:type="character" w:customStyle="1" w:styleId="WW8Num7z0">
    <w:name w:val="WW8Num7z0"/>
    <w:rsid w:val="00B22025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sid w:val="00B22025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B22025"/>
    <w:rPr>
      <w:rFonts w:ascii="StarSymbol" w:hAnsi="StarSymbol" w:cs="StarSymbol"/>
      <w:sz w:val="18"/>
      <w:szCs w:val="18"/>
    </w:rPr>
  </w:style>
  <w:style w:type="character" w:customStyle="1" w:styleId="WW8Num10z0">
    <w:name w:val="WW8Num10z0"/>
    <w:rsid w:val="00B22025"/>
    <w:rPr>
      <w:rFonts w:ascii="Symbol" w:hAnsi="Symbol" w:cs="Symbol"/>
    </w:rPr>
  </w:style>
  <w:style w:type="character" w:customStyle="1" w:styleId="WW8Num11z0">
    <w:name w:val="WW8Num11z0"/>
    <w:rsid w:val="00B22025"/>
    <w:rPr>
      <w:rFonts w:ascii="Symbol" w:hAnsi="Symbol" w:cs="Symbol"/>
    </w:rPr>
  </w:style>
  <w:style w:type="character" w:customStyle="1" w:styleId="WW8Num16z0">
    <w:name w:val="WW8Num16z0"/>
    <w:rsid w:val="00B22025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B22025"/>
    <w:rPr>
      <w:rFonts w:ascii="Courier New" w:hAnsi="Courier New" w:cs="Courier New"/>
    </w:rPr>
  </w:style>
  <w:style w:type="character" w:customStyle="1" w:styleId="WW8Num16z2">
    <w:name w:val="WW8Num16z2"/>
    <w:rsid w:val="00B22025"/>
    <w:rPr>
      <w:rFonts w:ascii="Wingdings" w:hAnsi="Wingdings" w:cs="Wingdings"/>
    </w:rPr>
  </w:style>
  <w:style w:type="character" w:customStyle="1" w:styleId="WW8Num16z3">
    <w:name w:val="WW8Num16z3"/>
    <w:rsid w:val="00B22025"/>
    <w:rPr>
      <w:rFonts w:ascii="Symbol" w:hAnsi="Symbol" w:cs="Symbol"/>
    </w:rPr>
  </w:style>
  <w:style w:type="character" w:customStyle="1" w:styleId="WW8Num17z0">
    <w:name w:val="WW8Num17z0"/>
    <w:rsid w:val="00B22025"/>
    <w:rPr>
      <w:rFonts w:ascii="Wingdings" w:hAnsi="Wingdings" w:cs="Wingdings"/>
    </w:rPr>
  </w:style>
  <w:style w:type="character" w:customStyle="1" w:styleId="WW8Num17z1">
    <w:name w:val="WW8Num17z1"/>
    <w:rsid w:val="00B22025"/>
    <w:rPr>
      <w:rFonts w:ascii="Courier New" w:hAnsi="Courier New" w:cs="Courier New"/>
    </w:rPr>
  </w:style>
  <w:style w:type="character" w:customStyle="1" w:styleId="WW8Num17z3">
    <w:name w:val="WW8Num17z3"/>
    <w:rsid w:val="00B22025"/>
    <w:rPr>
      <w:rFonts w:ascii="Symbol" w:hAnsi="Symbol" w:cs="Symbol"/>
    </w:rPr>
  </w:style>
  <w:style w:type="character" w:customStyle="1" w:styleId="WW8Num18z0">
    <w:name w:val="WW8Num18z0"/>
    <w:rsid w:val="00B22025"/>
    <w:rPr>
      <w:rFonts w:ascii="Wingdings" w:hAnsi="Wingdings" w:cs="Wingdings"/>
    </w:rPr>
  </w:style>
  <w:style w:type="character" w:customStyle="1" w:styleId="WW8Num18z1">
    <w:name w:val="WW8Num18z1"/>
    <w:rsid w:val="00B22025"/>
    <w:rPr>
      <w:rFonts w:ascii="Courier New" w:hAnsi="Courier New" w:cs="Courier New"/>
    </w:rPr>
  </w:style>
  <w:style w:type="character" w:customStyle="1" w:styleId="WW8Num18z3">
    <w:name w:val="WW8Num18z3"/>
    <w:rsid w:val="00B22025"/>
    <w:rPr>
      <w:rFonts w:ascii="Symbol" w:hAnsi="Symbol" w:cs="Symbol"/>
    </w:rPr>
  </w:style>
  <w:style w:type="character" w:customStyle="1" w:styleId="WW8Num19z0">
    <w:name w:val="WW8Num19z0"/>
    <w:rsid w:val="00B22025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B22025"/>
    <w:rPr>
      <w:rFonts w:ascii="Courier New" w:hAnsi="Courier New" w:cs="Courier New"/>
    </w:rPr>
  </w:style>
  <w:style w:type="character" w:customStyle="1" w:styleId="WW8Num19z2">
    <w:name w:val="WW8Num19z2"/>
    <w:rsid w:val="00B22025"/>
    <w:rPr>
      <w:rFonts w:ascii="Wingdings" w:hAnsi="Wingdings" w:cs="Wingdings"/>
    </w:rPr>
  </w:style>
  <w:style w:type="character" w:customStyle="1" w:styleId="WW8Num19z3">
    <w:name w:val="WW8Num19z3"/>
    <w:rsid w:val="00B22025"/>
    <w:rPr>
      <w:rFonts w:ascii="Symbol" w:hAnsi="Symbol" w:cs="Symbol"/>
    </w:rPr>
  </w:style>
  <w:style w:type="character" w:customStyle="1" w:styleId="WW8Num20z0">
    <w:name w:val="WW8Num20z0"/>
    <w:rsid w:val="00B22025"/>
    <w:rPr>
      <w:rFonts w:ascii="Symbol" w:hAnsi="Symbol" w:cs="Symbol"/>
    </w:rPr>
  </w:style>
  <w:style w:type="character" w:customStyle="1" w:styleId="WW8Num21z0">
    <w:name w:val="WW8Num21z0"/>
    <w:rsid w:val="00B22025"/>
    <w:rPr>
      <w:rFonts w:ascii="Wingdings" w:hAnsi="Wingdings" w:cs="Wingdings"/>
    </w:rPr>
  </w:style>
  <w:style w:type="character" w:customStyle="1" w:styleId="WW8Num21z1">
    <w:name w:val="WW8Num21z1"/>
    <w:rsid w:val="00B22025"/>
    <w:rPr>
      <w:rFonts w:ascii="Courier New" w:hAnsi="Courier New" w:cs="Courier New"/>
    </w:rPr>
  </w:style>
  <w:style w:type="character" w:customStyle="1" w:styleId="WW8Num21z3">
    <w:name w:val="WW8Num21z3"/>
    <w:rsid w:val="00B22025"/>
    <w:rPr>
      <w:rFonts w:ascii="Symbol" w:hAnsi="Symbol" w:cs="Symbol"/>
    </w:rPr>
  </w:style>
  <w:style w:type="character" w:customStyle="1" w:styleId="WW8Num22z0">
    <w:name w:val="WW8Num22z0"/>
    <w:rsid w:val="00B22025"/>
    <w:rPr>
      <w:rFonts w:ascii="Symbol" w:hAnsi="Symbol" w:cs="Symbol"/>
    </w:rPr>
  </w:style>
  <w:style w:type="character" w:customStyle="1" w:styleId="WW8Num22z1">
    <w:name w:val="WW8Num22z1"/>
    <w:rsid w:val="00B22025"/>
    <w:rPr>
      <w:rFonts w:ascii="Times New Roman" w:eastAsia="Lucida Sans Unicode" w:hAnsi="Times New Roman" w:cs="Times New Roman"/>
    </w:rPr>
  </w:style>
  <w:style w:type="character" w:customStyle="1" w:styleId="WW8Num25z0">
    <w:name w:val="WW8Num25z0"/>
    <w:rsid w:val="00B22025"/>
    <w:rPr>
      <w:rFonts w:ascii="Symbol" w:hAnsi="Symbol" w:cs="Symbol"/>
    </w:rPr>
  </w:style>
  <w:style w:type="character" w:customStyle="1" w:styleId="WW8Num25z1">
    <w:name w:val="WW8Num25z1"/>
    <w:rsid w:val="00B22025"/>
    <w:rPr>
      <w:rFonts w:ascii="Courier New" w:hAnsi="Courier New" w:cs="Courier New"/>
    </w:rPr>
  </w:style>
  <w:style w:type="character" w:customStyle="1" w:styleId="WW8Num25z2">
    <w:name w:val="WW8Num25z2"/>
    <w:rsid w:val="00B22025"/>
    <w:rPr>
      <w:rFonts w:ascii="Wingdings" w:hAnsi="Wingdings" w:cs="Wingdings"/>
    </w:rPr>
  </w:style>
  <w:style w:type="character" w:customStyle="1" w:styleId="WW8Num27z0">
    <w:name w:val="WW8Num27z0"/>
    <w:rsid w:val="00B22025"/>
    <w:rPr>
      <w:rFonts w:ascii="Symbol" w:hAnsi="Symbol" w:cs="Symbol"/>
      <w:sz w:val="20"/>
    </w:rPr>
  </w:style>
  <w:style w:type="character" w:customStyle="1" w:styleId="WW8Num27z1">
    <w:name w:val="WW8Num27z1"/>
    <w:rsid w:val="00B22025"/>
    <w:rPr>
      <w:rFonts w:ascii="Courier New" w:hAnsi="Courier New" w:cs="Courier New"/>
      <w:sz w:val="20"/>
    </w:rPr>
  </w:style>
  <w:style w:type="character" w:customStyle="1" w:styleId="WW8Num27z2">
    <w:name w:val="WW8Num27z2"/>
    <w:rsid w:val="00B22025"/>
    <w:rPr>
      <w:rFonts w:ascii="Wingdings" w:hAnsi="Wingdings" w:cs="Wingdings"/>
      <w:sz w:val="20"/>
    </w:rPr>
  </w:style>
  <w:style w:type="character" w:customStyle="1" w:styleId="WW8Num29z0">
    <w:name w:val="WW8Num29z0"/>
    <w:rsid w:val="00B22025"/>
    <w:rPr>
      <w:rFonts w:ascii="Symbol" w:hAnsi="Symbol" w:cs="Symbol"/>
      <w:sz w:val="20"/>
    </w:rPr>
  </w:style>
  <w:style w:type="character" w:customStyle="1" w:styleId="WW8Num29z1">
    <w:name w:val="WW8Num29z1"/>
    <w:rsid w:val="00B22025"/>
    <w:rPr>
      <w:rFonts w:ascii="Courier New" w:hAnsi="Courier New" w:cs="Courier New"/>
      <w:sz w:val="20"/>
    </w:rPr>
  </w:style>
  <w:style w:type="character" w:customStyle="1" w:styleId="WW8Num29z2">
    <w:name w:val="WW8Num29z2"/>
    <w:rsid w:val="00B22025"/>
    <w:rPr>
      <w:rFonts w:ascii="Wingdings" w:hAnsi="Wingdings" w:cs="Wingdings"/>
      <w:sz w:val="20"/>
    </w:rPr>
  </w:style>
  <w:style w:type="character" w:customStyle="1" w:styleId="WW8Num31z0">
    <w:name w:val="WW8Num31z0"/>
    <w:rsid w:val="00B22025"/>
    <w:rPr>
      <w:rFonts w:ascii="Symbol" w:hAnsi="Symbol" w:cs="Symbol"/>
    </w:rPr>
  </w:style>
  <w:style w:type="character" w:customStyle="1" w:styleId="WW8Num31z1">
    <w:name w:val="WW8Num31z1"/>
    <w:rsid w:val="00B22025"/>
    <w:rPr>
      <w:rFonts w:ascii="Courier New" w:hAnsi="Courier New" w:cs="Courier New"/>
    </w:rPr>
  </w:style>
  <w:style w:type="character" w:customStyle="1" w:styleId="WW8Num31z2">
    <w:name w:val="WW8Num31z2"/>
    <w:rsid w:val="00B22025"/>
    <w:rPr>
      <w:rFonts w:ascii="Wingdings" w:hAnsi="Wingdings" w:cs="Wingdings"/>
    </w:rPr>
  </w:style>
  <w:style w:type="character" w:customStyle="1" w:styleId="WW8Num34z0">
    <w:name w:val="WW8Num34z0"/>
    <w:rsid w:val="00B22025"/>
    <w:rPr>
      <w:rFonts w:ascii="Symbol" w:hAnsi="Symbol" w:cs="Symbol"/>
    </w:rPr>
  </w:style>
  <w:style w:type="character" w:customStyle="1" w:styleId="WW8Num34z1">
    <w:name w:val="WW8Num34z1"/>
    <w:rsid w:val="00B22025"/>
    <w:rPr>
      <w:rFonts w:ascii="Courier New" w:hAnsi="Courier New" w:cs="Courier New"/>
    </w:rPr>
  </w:style>
  <w:style w:type="character" w:customStyle="1" w:styleId="WW8Num34z2">
    <w:name w:val="WW8Num34z2"/>
    <w:rsid w:val="00B22025"/>
    <w:rPr>
      <w:rFonts w:ascii="Wingdings" w:hAnsi="Wingdings" w:cs="Wingdings"/>
    </w:rPr>
  </w:style>
  <w:style w:type="character" w:customStyle="1" w:styleId="WW8Num35z0">
    <w:name w:val="WW8Num35z0"/>
    <w:rsid w:val="00B22025"/>
    <w:rPr>
      <w:rFonts w:ascii="Symbol" w:hAnsi="Symbol" w:cs="Symbol"/>
      <w:sz w:val="20"/>
    </w:rPr>
  </w:style>
  <w:style w:type="character" w:customStyle="1" w:styleId="WW8Num35z1">
    <w:name w:val="WW8Num35z1"/>
    <w:rsid w:val="00B22025"/>
    <w:rPr>
      <w:rFonts w:ascii="Courier New" w:hAnsi="Courier New" w:cs="Courier New"/>
      <w:sz w:val="20"/>
    </w:rPr>
  </w:style>
  <w:style w:type="character" w:customStyle="1" w:styleId="WW8Num35z2">
    <w:name w:val="WW8Num35z2"/>
    <w:rsid w:val="00B22025"/>
    <w:rPr>
      <w:rFonts w:ascii="Wingdings" w:hAnsi="Wingdings" w:cs="Wingdings"/>
      <w:sz w:val="20"/>
    </w:rPr>
  </w:style>
  <w:style w:type="character" w:customStyle="1" w:styleId="WW8Num36z0">
    <w:name w:val="WW8Num36z0"/>
    <w:rsid w:val="00B22025"/>
    <w:rPr>
      <w:rFonts w:ascii="Symbol" w:hAnsi="Symbol" w:cs="Symbol"/>
    </w:rPr>
  </w:style>
  <w:style w:type="character" w:customStyle="1" w:styleId="WW8Num36z1">
    <w:name w:val="WW8Num36z1"/>
    <w:rsid w:val="00B22025"/>
    <w:rPr>
      <w:rFonts w:ascii="Courier New" w:hAnsi="Courier New" w:cs="Courier New"/>
    </w:rPr>
  </w:style>
  <w:style w:type="character" w:customStyle="1" w:styleId="WW8Num36z2">
    <w:name w:val="WW8Num36z2"/>
    <w:rsid w:val="00B22025"/>
    <w:rPr>
      <w:rFonts w:ascii="Wingdings" w:hAnsi="Wingdings" w:cs="Wingdings"/>
    </w:rPr>
  </w:style>
  <w:style w:type="character" w:customStyle="1" w:styleId="WW8Num37z0">
    <w:name w:val="WW8Num37z0"/>
    <w:rsid w:val="00B22025"/>
    <w:rPr>
      <w:rFonts w:ascii="Symbol" w:hAnsi="Symbol" w:cs="Symbol"/>
    </w:rPr>
  </w:style>
  <w:style w:type="character" w:customStyle="1" w:styleId="WW8Num37z1">
    <w:name w:val="WW8Num37z1"/>
    <w:rsid w:val="00B22025"/>
    <w:rPr>
      <w:rFonts w:ascii="Courier New" w:hAnsi="Courier New" w:cs="Courier New"/>
    </w:rPr>
  </w:style>
  <w:style w:type="character" w:customStyle="1" w:styleId="WW8Num37z2">
    <w:name w:val="WW8Num37z2"/>
    <w:rsid w:val="00B22025"/>
    <w:rPr>
      <w:rFonts w:ascii="Wingdings" w:hAnsi="Wingdings" w:cs="Wingdings"/>
    </w:rPr>
  </w:style>
  <w:style w:type="character" w:customStyle="1" w:styleId="WW8Num38z0">
    <w:name w:val="WW8Num38z0"/>
    <w:rsid w:val="00B22025"/>
    <w:rPr>
      <w:rFonts w:ascii="Symbol" w:hAnsi="Symbol" w:cs="Symbol"/>
    </w:rPr>
  </w:style>
  <w:style w:type="character" w:customStyle="1" w:styleId="WW8Num38z1">
    <w:name w:val="WW8Num38z1"/>
    <w:rsid w:val="00B22025"/>
    <w:rPr>
      <w:rFonts w:ascii="Courier New" w:hAnsi="Courier New" w:cs="Courier New"/>
    </w:rPr>
  </w:style>
  <w:style w:type="character" w:customStyle="1" w:styleId="WW8Num38z2">
    <w:name w:val="WW8Num38z2"/>
    <w:rsid w:val="00B22025"/>
    <w:rPr>
      <w:rFonts w:ascii="Wingdings" w:hAnsi="Wingdings" w:cs="Wingdings"/>
    </w:rPr>
  </w:style>
  <w:style w:type="character" w:customStyle="1" w:styleId="WW8Num39z0">
    <w:name w:val="WW8Num39z0"/>
    <w:rsid w:val="00B22025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B22025"/>
    <w:rPr>
      <w:rFonts w:ascii="Courier New" w:hAnsi="Courier New" w:cs="Courier New"/>
    </w:rPr>
  </w:style>
  <w:style w:type="character" w:customStyle="1" w:styleId="WW8Num39z2">
    <w:name w:val="WW8Num39z2"/>
    <w:rsid w:val="00B22025"/>
    <w:rPr>
      <w:rFonts w:ascii="Wingdings" w:hAnsi="Wingdings" w:cs="Wingdings"/>
    </w:rPr>
  </w:style>
  <w:style w:type="character" w:customStyle="1" w:styleId="WW8Num39z3">
    <w:name w:val="WW8Num39z3"/>
    <w:rsid w:val="00B22025"/>
    <w:rPr>
      <w:rFonts w:ascii="Symbol" w:hAnsi="Symbol" w:cs="Symbol"/>
    </w:rPr>
  </w:style>
  <w:style w:type="character" w:customStyle="1" w:styleId="WW8Num40z0">
    <w:name w:val="WW8Num40z0"/>
    <w:rsid w:val="00B22025"/>
    <w:rPr>
      <w:rFonts w:ascii="Times New Roman" w:eastAsia="Times New Roman" w:hAnsi="Times New Roman" w:cs="Times New Roman"/>
    </w:rPr>
  </w:style>
  <w:style w:type="character" w:customStyle="1" w:styleId="WW8Num40z1">
    <w:name w:val="WW8Num40z1"/>
    <w:rsid w:val="00B22025"/>
    <w:rPr>
      <w:rFonts w:ascii="Courier New" w:hAnsi="Courier New" w:cs="Courier New"/>
    </w:rPr>
  </w:style>
  <w:style w:type="character" w:customStyle="1" w:styleId="WW8Num40z2">
    <w:name w:val="WW8Num40z2"/>
    <w:rsid w:val="00B22025"/>
    <w:rPr>
      <w:rFonts w:ascii="Wingdings" w:hAnsi="Wingdings" w:cs="Wingdings"/>
    </w:rPr>
  </w:style>
  <w:style w:type="character" w:customStyle="1" w:styleId="WW8Num40z3">
    <w:name w:val="WW8Num40z3"/>
    <w:rsid w:val="00B22025"/>
    <w:rPr>
      <w:rFonts w:ascii="Symbol" w:hAnsi="Symbol" w:cs="Symbol"/>
    </w:rPr>
  </w:style>
  <w:style w:type="character" w:customStyle="1" w:styleId="WW8Num41z0">
    <w:name w:val="WW8Num41z0"/>
    <w:rsid w:val="00B22025"/>
    <w:rPr>
      <w:rFonts w:ascii="Symbol" w:hAnsi="Symbol" w:cs="Symbol"/>
    </w:rPr>
  </w:style>
  <w:style w:type="character" w:customStyle="1" w:styleId="WW8Num41z1">
    <w:name w:val="WW8Num41z1"/>
    <w:rsid w:val="00B22025"/>
    <w:rPr>
      <w:rFonts w:ascii="Courier New" w:hAnsi="Courier New" w:cs="Courier New"/>
    </w:rPr>
  </w:style>
  <w:style w:type="character" w:customStyle="1" w:styleId="WW8Num41z2">
    <w:name w:val="WW8Num41z2"/>
    <w:rsid w:val="00B22025"/>
    <w:rPr>
      <w:rFonts w:ascii="Wingdings" w:hAnsi="Wingdings" w:cs="Wingdings"/>
    </w:rPr>
  </w:style>
  <w:style w:type="character" w:customStyle="1" w:styleId="WW8Num42z0">
    <w:name w:val="WW8Num42z0"/>
    <w:rsid w:val="00B22025"/>
    <w:rPr>
      <w:rFonts w:ascii="Symbol" w:hAnsi="Symbol" w:cs="Symbol"/>
      <w:sz w:val="20"/>
    </w:rPr>
  </w:style>
  <w:style w:type="character" w:customStyle="1" w:styleId="WW8Num42z1">
    <w:name w:val="WW8Num42z1"/>
    <w:rsid w:val="00B22025"/>
    <w:rPr>
      <w:rFonts w:ascii="Courier New" w:hAnsi="Courier New" w:cs="Courier New"/>
      <w:sz w:val="20"/>
    </w:rPr>
  </w:style>
  <w:style w:type="character" w:customStyle="1" w:styleId="WW8Num42z2">
    <w:name w:val="WW8Num42z2"/>
    <w:rsid w:val="00B22025"/>
    <w:rPr>
      <w:rFonts w:ascii="Wingdings" w:hAnsi="Wingdings" w:cs="Wingdings"/>
      <w:sz w:val="20"/>
    </w:rPr>
  </w:style>
  <w:style w:type="character" w:customStyle="1" w:styleId="WW8Num44z0">
    <w:name w:val="WW8Num44z0"/>
    <w:rsid w:val="00B22025"/>
    <w:rPr>
      <w:rFonts w:ascii="Symbol" w:hAnsi="Symbol" w:cs="Symbol"/>
    </w:rPr>
  </w:style>
  <w:style w:type="character" w:customStyle="1" w:styleId="WW8Num44z1">
    <w:name w:val="WW8Num44z1"/>
    <w:rsid w:val="00B22025"/>
    <w:rPr>
      <w:rFonts w:ascii="Courier New" w:hAnsi="Courier New" w:cs="Courier New"/>
    </w:rPr>
  </w:style>
  <w:style w:type="character" w:customStyle="1" w:styleId="WW8Num44z2">
    <w:name w:val="WW8Num44z2"/>
    <w:rsid w:val="00B22025"/>
    <w:rPr>
      <w:rFonts w:ascii="Wingdings" w:hAnsi="Wingdings" w:cs="Wingdings"/>
    </w:rPr>
  </w:style>
  <w:style w:type="character" w:customStyle="1" w:styleId="WW8Num45z0">
    <w:name w:val="WW8Num45z0"/>
    <w:rsid w:val="00B22025"/>
    <w:rPr>
      <w:rFonts w:ascii="Times New Roman" w:eastAsia="Times New Roman" w:hAnsi="Times New Roman" w:cs="Times New Roman"/>
    </w:rPr>
  </w:style>
  <w:style w:type="character" w:customStyle="1" w:styleId="WW8Num45z1">
    <w:name w:val="WW8Num45z1"/>
    <w:rsid w:val="00B22025"/>
    <w:rPr>
      <w:rFonts w:ascii="Courier New" w:hAnsi="Courier New" w:cs="Courier New"/>
    </w:rPr>
  </w:style>
  <w:style w:type="character" w:customStyle="1" w:styleId="WW8Num45z2">
    <w:name w:val="WW8Num45z2"/>
    <w:rsid w:val="00B22025"/>
    <w:rPr>
      <w:rFonts w:ascii="Wingdings" w:hAnsi="Wingdings" w:cs="Wingdings"/>
    </w:rPr>
  </w:style>
  <w:style w:type="character" w:customStyle="1" w:styleId="WW8Num45z3">
    <w:name w:val="WW8Num45z3"/>
    <w:rsid w:val="00B22025"/>
    <w:rPr>
      <w:rFonts w:ascii="Symbol" w:hAnsi="Symbol" w:cs="Symbol"/>
    </w:rPr>
  </w:style>
  <w:style w:type="character" w:customStyle="1" w:styleId="WW8Num47z0">
    <w:name w:val="WW8Num47z0"/>
    <w:rsid w:val="00B22025"/>
    <w:rPr>
      <w:rFonts w:ascii="Symbol" w:hAnsi="Symbol" w:cs="Symbol"/>
    </w:rPr>
  </w:style>
  <w:style w:type="character" w:customStyle="1" w:styleId="WW8Num47z1">
    <w:name w:val="WW8Num47z1"/>
    <w:rsid w:val="00B22025"/>
    <w:rPr>
      <w:rFonts w:ascii="Courier New" w:hAnsi="Courier New" w:cs="Courier New"/>
    </w:rPr>
  </w:style>
  <w:style w:type="character" w:customStyle="1" w:styleId="WW8Num47z2">
    <w:name w:val="WW8Num47z2"/>
    <w:rsid w:val="00B22025"/>
    <w:rPr>
      <w:rFonts w:ascii="Wingdings" w:hAnsi="Wingdings" w:cs="Wingdings"/>
    </w:rPr>
  </w:style>
  <w:style w:type="character" w:customStyle="1" w:styleId="WW8Num48z0">
    <w:name w:val="WW8Num48z0"/>
    <w:rsid w:val="00B22025"/>
    <w:rPr>
      <w:rFonts w:ascii="Times New Roman" w:eastAsia="Times New Roman" w:hAnsi="Times New Roman" w:cs="Times New Roman"/>
    </w:rPr>
  </w:style>
  <w:style w:type="character" w:customStyle="1" w:styleId="WW8Num48z1">
    <w:name w:val="WW8Num48z1"/>
    <w:rsid w:val="00B22025"/>
    <w:rPr>
      <w:rFonts w:ascii="Courier New" w:hAnsi="Courier New" w:cs="Courier New"/>
    </w:rPr>
  </w:style>
  <w:style w:type="character" w:customStyle="1" w:styleId="WW8Num48z2">
    <w:name w:val="WW8Num48z2"/>
    <w:rsid w:val="00B22025"/>
    <w:rPr>
      <w:rFonts w:ascii="Wingdings" w:hAnsi="Wingdings" w:cs="Wingdings"/>
    </w:rPr>
  </w:style>
  <w:style w:type="character" w:customStyle="1" w:styleId="WW8Num48z3">
    <w:name w:val="WW8Num48z3"/>
    <w:rsid w:val="00B22025"/>
    <w:rPr>
      <w:rFonts w:ascii="Symbol" w:hAnsi="Symbol" w:cs="Symbol"/>
    </w:rPr>
  </w:style>
  <w:style w:type="character" w:customStyle="1" w:styleId="WW8Num49z0">
    <w:name w:val="WW8Num49z0"/>
    <w:rsid w:val="00B22025"/>
    <w:rPr>
      <w:rFonts w:ascii="Symbol" w:hAnsi="Symbol" w:cs="Symbol"/>
      <w:sz w:val="20"/>
    </w:rPr>
  </w:style>
  <w:style w:type="character" w:customStyle="1" w:styleId="WW8Num49z1">
    <w:name w:val="WW8Num49z1"/>
    <w:rsid w:val="00B22025"/>
    <w:rPr>
      <w:rFonts w:ascii="Courier New" w:hAnsi="Courier New" w:cs="Courier New"/>
      <w:sz w:val="20"/>
    </w:rPr>
  </w:style>
  <w:style w:type="character" w:customStyle="1" w:styleId="WW8Num49z2">
    <w:name w:val="WW8Num49z2"/>
    <w:rsid w:val="00B22025"/>
    <w:rPr>
      <w:rFonts w:ascii="Wingdings" w:hAnsi="Wingdings" w:cs="Wingdings"/>
      <w:sz w:val="20"/>
    </w:rPr>
  </w:style>
  <w:style w:type="character" w:customStyle="1" w:styleId="WW8Num50z0">
    <w:name w:val="WW8Num50z0"/>
    <w:rsid w:val="00B22025"/>
    <w:rPr>
      <w:rFonts w:ascii="Wingdings" w:hAnsi="Wingdings" w:cs="Wingdings"/>
    </w:rPr>
  </w:style>
  <w:style w:type="character" w:customStyle="1" w:styleId="WW8Num50z1">
    <w:name w:val="WW8Num50z1"/>
    <w:rsid w:val="00B22025"/>
    <w:rPr>
      <w:rFonts w:ascii="Courier New" w:hAnsi="Courier New" w:cs="Courier New"/>
    </w:rPr>
  </w:style>
  <w:style w:type="character" w:customStyle="1" w:styleId="WW8Num50z3">
    <w:name w:val="WW8Num50z3"/>
    <w:rsid w:val="00B22025"/>
    <w:rPr>
      <w:rFonts w:ascii="Symbol" w:hAnsi="Symbol" w:cs="Symbol"/>
    </w:rPr>
  </w:style>
  <w:style w:type="character" w:customStyle="1" w:styleId="WW8Num51z0">
    <w:name w:val="WW8Num51z0"/>
    <w:rsid w:val="00B22025"/>
    <w:rPr>
      <w:rFonts w:ascii="Symbol" w:hAnsi="Symbol" w:cs="Symbol"/>
    </w:rPr>
  </w:style>
  <w:style w:type="character" w:customStyle="1" w:styleId="WW8Num51z1">
    <w:name w:val="WW8Num51z1"/>
    <w:rsid w:val="00B22025"/>
    <w:rPr>
      <w:rFonts w:ascii="Courier New" w:hAnsi="Courier New" w:cs="Courier New"/>
    </w:rPr>
  </w:style>
  <w:style w:type="character" w:customStyle="1" w:styleId="WW8Num51z2">
    <w:name w:val="WW8Num51z2"/>
    <w:rsid w:val="00B22025"/>
    <w:rPr>
      <w:rFonts w:ascii="Wingdings" w:hAnsi="Wingdings" w:cs="Wingdings"/>
    </w:rPr>
  </w:style>
  <w:style w:type="character" w:customStyle="1" w:styleId="WW8Num52z0">
    <w:name w:val="WW8Num52z0"/>
    <w:rsid w:val="00B22025"/>
    <w:rPr>
      <w:rFonts w:ascii="Symbol" w:hAnsi="Symbol" w:cs="Symbol"/>
    </w:rPr>
  </w:style>
  <w:style w:type="character" w:customStyle="1" w:styleId="WW8Num52z1">
    <w:name w:val="WW8Num52z1"/>
    <w:rsid w:val="00B22025"/>
    <w:rPr>
      <w:rFonts w:ascii="Courier New" w:hAnsi="Courier New" w:cs="Courier New"/>
    </w:rPr>
  </w:style>
  <w:style w:type="character" w:customStyle="1" w:styleId="WW8Num52z2">
    <w:name w:val="WW8Num52z2"/>
    <w:rsid w:val="00B22025"/>
    <w:rPr>
      <w:rFonts w:ascii="Wingdings" w:hAnsi="Wingdings" w:cs="Wingdings"/>
    </w:rPr>
  </w:style>
  <w:style w:type="character" w:customStyle="1" w:styleId="WW8Num53z0">
    <w:name w:val="WW8Num53z0"/>
    <w:rsid w:val="00B22025"/>
    <w:rPr>
      <w:rFonts w:ascii="Symbol" w:hAnsi="Symbol" w:cs="Symbol"/>
    </w:rPr>
  </w:style>
  <w:style w:type="character" w:customStyle="1" w:styleId="WW8Num54z0">
    <w:name w:val="WW8Num54z0"/>
    <w:rsid w:val="00B22025"/>
    <w:rPr>
      <w:rFonts w:ascii="Symbol" w:hAnsi="Symbol" w:cs="Symbol"/>
      <w:sz w:val="20"/>
    </w:rPr>
  </w:style>
  <w:style w:type="character" w:customStyle="1" w:styleId="WW8Num54z1">
    <w:name w:val="WW8Num54z1"/>
    <w:rsid w:val="00B22025"/>
    <w:rPr>
      <w:rFonts w:ascii="Courier New" w:hAnsi="Courier New" w:cs="Courier New"/>
      <w:sz w:val="20"/>
    </w:rPr>
  </w:style>
  <w:style w:type="character" w:customStyle="1" w:styleId="WW8Num54z2">
    <w:name w:val="WW8Num54z2"/>
    <w:rsid w:val="00B22025"/>
    <w:rPr>
      <w:rFonts w:ascii="Wingdings" w:hAnsi="Wingdings" w:cs="Wingdings"/>
      <w:sz w:val="20"/>
    </w:rPr>
  </w:style>
  <w:style w:type="character" w:customStyle="1" w:styleId="WW8Num55z0">
    <w:name w:val="WW8Num55z0"/>
    <w:rsid w:val="00B22025"/>
    <w:rPr>
      <w:rFonts w:ascii="Times New Roman" w:eastAsia="Times New Roman" w:hAnsi="Times New Roman" w:cs="Times New Roman"/>
    </w:rPr>
  </w:style>
  <w:style w:type="character" w:customStyle="1" w:styleId="WW8Num55z1">
    <w:name w:val="WW8Num55z1"/>
    <w:rsid w:val="00B22025"/>
    <w:rPr>
      <w:rFonts w:ascii="Courier New" w:hAnsi="Courier New" w:cs="Courier New"/>
    </w:rPr>
  </w:style>
  <w:style w:type="character" w:customStyle="1" w:styleId="WW8Num55z2">
    <w:name w:val="WW8Num55z2"/>
    <w:rsid w:val="00B22025"/>
    <w:rPr>
      <w:rFonts w:ascii="Wingdings" w:hAnsi="Wingdings" w:cs="Wingdings"/>
    </w:rPr>
  </w:style>
  <w:style w:type="character" w:customStyle="1" w:styleId="WW8Num55z3">
    <w:name w:val="WW8Num55z3"/>
    <w:rsid w:val="00B22025"/>
    <w:rPr>
      <w:rFonts w:ascii="Symbol" w:hAnsi="Symbol" w:cs="Symbol"/>
    </w:rPr>
  </w:style>
  <w:style w:type="character" w:customStyle="1" w:styleId="WW8Num57z1">
    <w:name w:val="WW8Num57z1"/>
    <w:rsid w:val="00B22025"/>
    <w:rPr>
      <w:rFonts w:ascii="Arial" w:hAnsi="Arial" w:cs="Arial"/>
      <w:sz w:val="20"/>
    </w:rPr>
  </w:style>
  <w:style w:type="character" w:customStyle="1" w:styleId="WW8Num60z0">
    <w:name w:val="WW8Num60z0"/>
    <w:rsid w:val="00B22025"/>
    <w:rPr>
      <w:rFonts w:ascii="Symbol" w:hAnsi="Symbol" w:cs="Symbol"/>
      <w:sz w:val="20"/>
    </w:rPr>
  </w:style>
  <w:style w:type="character" w:customStyle="1" w:styleId="WW8Num60z1">
    <w:name w:val="WW8Num60z1"/>
    <w:rsid w:val="00B22025"/>
    <w:rPr>
      <w:rFonts w:ascii="Courier New" w:hAnsi="Courier New" w:cs="Courier New"/>
      <w:sz w:val="20"/>
    </w:rPr>
  </w:style>
  <w:style w:type="character" w:customStyle="1" w:styleId="WW8Num60z2">
    <w:name w:val="WW8Num60z2"/>
    <w:rsid w:val="00B22025"/>
    <w:rPr>
      <w:rFonts w:ascii="Wingdings" w:hAnsi="Wingdings" w:cs="Wingdings"/>
      <w:sz w:val="20"/>
    </w:rPr>
  </w:style>
  <w:style w:type="character" w:customStyle="1" w:styleId="WW8Num61z0">
    <w:name w:val="WW8Num61z0"/>
    <w:rsid w:val="00B22025"/>
    <w:rPr>
      <w:rFonts w:ascii="Symbol" w:hAnsi="Symbol" w:cs="Symbol"/>
    </w:rPr>
  </w:style>
  <w:style w:type="character" w:customStyle="1" w:styleId="Fontepargpadro1">
    <w:name w:val="Fonte parág. padrão1"/>
    <w:rsid w:val="00B22025"/>
  </w:style>
  <w:style w:type="character" w:customStyle="1" w:styleId="WW-Absatz-Standardschriftart1111">
    <w:name w:val="WW-Absatz-Standardschriftart1111"/>
    <w:rsid w:val="00B22025"/>
  </w:style>
  <w:style w:type="character" w:customStyle="1" w:styleId="WW-Absatz-Standardschriftart11111">
    <w:name w:val="WW-Absatz-Standardschriftart11111"/>
    <w:rsid w:val="00B22025"/>
  </w:style>
  <w:style w:type="character" w:customStyle="1" w:styleId="WW-Absatz-Standardschriftart111111">
    <w:name w:val="WW-Absatz-Standardschriftart111111"/>
    <w:rsid w:val="00B22025"/>
  </w:style>
  <w:style w:type="character" w:customStyle="1" w:styleId="WW-Absatz-Standardschriftart1111111">
    <w:name w:val="WW-Absatz-Standardschriftart1111111"/>
    <w:rsid w:val="00B22025"/>
  </w:style>
  <w:style w:type="character" w:customStyle="1" w:styleId="WW-Absatz-Standardschriftart11111111">
    <w:name w:val="WW-Absatz-Standardschriftart11111111"/>
    <w:rsid w:val="00B22025"/>
  </w:style>
  <w:style w:type="character" w:customStyle="1" w:styleId="WW-Absatz-Standardschriftart111111111">
    <w:name w:val="WW-Absatz-Standardschriftart111111111"/>
    <w:rsid w:val="00B22025"/>
  </w:style>
  <w:style w:type="character" w:customStyle="1" w:styleId="WW-Absatz-Standardschriftart1111111111">
    <w:name w:val="WW-Absatz-Standardschriftart1111111111"/>
    <w:rsid w:val="00B22025"/>
  </w:style>
  <w:style w:type="character" w:customStyle="1" w:styleId="WW-Absatz-Standardschriftart11111111111">
    <w:name w:val="WW-Absatz-Standardschriftart11111111111"/>
    <w:rsid w:val="00B22025"/>
  </w:style>
  <w:style w:type="character" w:customStyle="1" w:styleId="WW-Absatz-Standardschriftart111111111111">
    <w:name w:val="WW-Absatz-Standardschriftart111111111111"/>
    <w:rsid w:val="00B22025"/>
  </w:style>
  <w:style w:type="character" w:customStyle="1" w:styleId="WW-Absatz-Standardschriftart1111111111111">
    <w:name w:val="WW-Absatz-Standardschriftart1111111111111"/>
    <w:rsid w:val="00B22025"/>
  </w:style>
  <w:style w:type="character" w:customStyle="1" w:styleId="WW-Absatz-Standardschriftart11111111111111">
    <w:name w:val="WW-Absatz-Standardschriftart11111111111111"/>
    <w:rsid w:val="00B22025"/>
  </w:style>
  <w:style w:type="character" w:customStyle="1" w:styleId="WW-Absatz-Standardschriftart111111111111111">
    <w:name w:val="WW-Absatz-Standardschriftart111111111111111"/>
    <w:rsid w:val="00B22025"/>
  </w:style>
  <w:style w:type="character" w:customStyle="1" w:styleId="WW8Num2z0">
    <w:name w:val="WW8Num2z0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  <w:rsid w:val="00B22025"/>
  </w:style>
  <w:style w:type="character" w:customStyle="1" w:styleId="WW-Absatz-Standardschriftart11111111111111111">
    <w:name w:val="WW-Absatz-Standardschriftart11111111111111111"/>
    <w:rsid w:val="00B22025"/>
  </w:style>
  <w:style w:type="character" w:customStyle="1" w:styleId="WW-Absatz-Standardschriftart111111111111111111">
    <w:name w:val="WW-Absatz-Standardschriftart111111111111111111"/>
    <w:rsid w:val="00B22025"/>
  </w:style>
  <w:style w:type="character" w:customStyle="1" w:styleId="WW-Absatz-Standardschriftart1111111111111111111">
    <w:name w:val="WW-Absatz-Standardschriftart1111111111111111111"/>
    <w:rsid w:val="00B22025"/>
  </w:style>
  <w:style w:type="character" w:customStyle="1" w:styleId="WW-WW8Num2z0">
    <w:name w:val="WW-WW8Num2z0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B22025"/>
  </w:style>
  <w:style w:type="character" w:customStyle="1" w:styleId="WW-WW8Num2z01">
    <w:name w:val="WW-WW8Num2z0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rsid w:val="00B22025"/>
  </w:style>
  <w:style w:type="character" w:customStyle="1" w:styleId="WW-WW8Num2z011">
    <w:name w:val="WW-WW8Num2z0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">
    <w:name w:val="WW-Absatz-Standardschriftart1111111111111111111111"/>
    <w:rsid w:val="00B22025"/>
  </w:style>
  <w:style w:type="character" w:customStyle="1" w:styleId="WW-WW8Num2z0111">
    <w:name w:val="WW-WW8Num2z0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B22025"/>
  </w:style>
  <w:style w:type="character" w:customStyle="1" w:styleId="WW-WW8Num2z01111">
    <w:name w:val="WW-WW8Num2z0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B22025"/>
  </w:style>
  <w:style w:type="character" w:customStyle="1" w:styleId="WW-WW8Num2z011111">
    <w:name w:val="WW-WW8Num2z0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  <w:rsid w:val="00B22025"/>
  </w:style>
  <w:style w:type="character" w:customStyle="1" w:styleId="WW-WW8Num2z0111111">
    <w:name w:val="WW-WW8Num2z0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">
    <w:name w:val="WW-Absatz-Standardschriftart11111111111111111111111111"/>
    <w:rsid w:val="00B22025"/>
  </w:style>
  <w:style w:type="character" w:customStyle="1" w:styleId="WW-WW8Num2z01111111">
    <w:name w:val="WW-WW8Num2z0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">
    <w:name w:val="WW-Absatz-Standardschriftart111111111111111111111111111"/>
    <w:rsid w:val="00B22025"/>
  </w:style>
  <w:style w:type="character" w:customStyle="1" w:styleId="WW-WW8Num2z011111111">
    <w:name w:val="WW-WW8Num2z0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">
    <w:name w:val="WW-Absatz-Standardschriftart1111111111111111111111111111"/>
    <w:rsid w:val="00B22025"/>
  </w:style>
  <w:style w:type="character" w:customStyle="1" w:styleId="WW-WW8Num2z0111111111">
    <w:name w:val="WW-WW8Num2z0111111111"/>
    <w:rsid w:val="00B22025"/>
    <w:rPr>
      <w:rFonts w:ascii="StarSymbol" w:hAnsi="StarSymbol" w:cs="StarSymbol"/>
      <w:sz w:val="18"/>
      <w:szCs w:val="18"/>
    </w:rPr>
  </w:style>
  <w:style w:type="character" w:customStyle="1" w:styleId="WW-Fontepargpadro">
    <w:name w:val="WW-Fonte parág. padrão"/>
    <w:rsid w:val="00B22025"/>
  </w:style>
  <w:style w:type="character" w:customStyle="1" w:styleId="Smbolosdenumerao">
    <w:name w:val="Símbolos de numeração"/>
    <w:rsid w:val="00B22025"/>
  </w:style>
  <w:style w:type="character" w:customStyle="1" w:styleId="WW-Smbolosdenumerao">
    <w:name w:val="WW-Símbolos de numeração"/>
    <w:rsid w:val="00B22025"/>
  </w:style>
  <w:style w:type="character" w:customStyle="1" w:styleId="WW-Smbolosdenumerao1">
    <w:name w:val="WW-Símbolos de numeração1"/>
    <w:rsid w:val="00B22025"/>
  </w:style>
  <w:style w:type="character" w:customStyle="1" w:styleId="WW-Smbolosdenumerao11">
    <w:name w:val="WW-Símbolos de numeração11"/>
    <w:rsid w:val="00B22025"/>
  </w:style>
  <w:style w:type="character" w:customStyle="1" w:styleId="WW-Smbolosdenumerao111">
    <w:name w:val="WW-Símbolos de numeração111"/>
    <w:rsid w:val="00B22025"/>
  </w:style>
  <w:style w:type="character" w:customStyle="1" w:styleId="WW-Smbolosdenumerao1111">
    <w:name w:val="WW-Símbolos de numeração1111"/>
    <w:rsid w:val="00B22025"/>
  </w:style>
  <w:style w:type="character" w:customStyle="1" w:styleId="WW-Smbolosdenumerao11111">
    <w:name w:val="WW-Símbolos de numeração11111"/>
    <w:rsid w:val="00B22025"/>
  </w:style>
  <w:style w:type="character" w:customStyle="1" w:styleId="WW-Smbolosdenumerao111111">
    <w:name w:val="WW-Símbolos de numeração111111"/>
    <w:rsid w:val="00B22025"/>
  </w:style>
  <w:style w:type="character" w:customStyle="1" w:styleId="WW-Smbolosdenumerao1111111">
    <w:name w:val="WW-Símbolos de numeração1111111"/>
    <w:rsid w:val="00B22025"/>
  </w:style>
  <w:style w:type="character" w:customStyle="1" w:styleId="WW-Smbolosdenumerao11111111">
    <w:name w:val="WW-Símbolos de numeração11111111"/>
    <w:rsid w:val="00B22025"/>
  </w:style>
  <w:style w:type="character" w:customStyle="1" w:styleId="WW-Smbolosdenumerao111111111">
    <w:name w:val="WW-Símbolos de numeração111111111"/>
    <w:rsid w:val="00B22025"/>
  </w:style>
  <w:style w:type="character" w:customStyle="1" w:styleId="WW8Num6z0">
    <w:name w:val="WW8Num6z0"/>
    <w:rsid w:val="00B22025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B22025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B22025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B22025"/>
    <w:rPr>
      <w:rFonts w:ascii="Symbol" w:hAnsi="Symbol" w:cs="Symbol"/>
    </w:rPr>
  </w:style>
  <w:style w:type="character" w:customStyle="1" w:styleId="WW8Num12z1">
    <w:name w:val="WW8Num12z1"/>
    <w:rsid w:val="00B22025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B22025"/>
    <w:rPr>
      <w:rFonts w:ascii="Symbol" w:hAnsi="Symbol" w:cs="Symbol"/>
    </w:rPr>
  </w:style>
  <w:style w:type="character" w:customStyle="1" w:styleId="WW8Num13z1">
    <w:name w:val="WW8Num13z1"/>
    <w:rsid w:val="00B22025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B22025"/>
    <w:rPr>
      <w:rFonts w:ascii="Symbol" w:hAnsi="Symbol" w:cs="Symbol"/>
    </w:rPr>
  </w:style>
  <w:style w:type="character" w:customStyle="1" w:styleId="WW8Num14z1">
    <w:name w:val="WW8Num14z1"/>
    <w:rsid w:val="00B22025"/>
    <w:rPr>
      <w:rFonts w:ascii="StarSymbol" w:hAnsi="StarSymbol" w:cs="StarSymbol"/>
      <w:sz w:val="18"/>
      <w:szCs w:val="18"/>
    </w:rPr>
  </w:style>
  <w:style w:type="character" w:customStyle="1" w:styleId="WW8Num15z0">
    <w:name w:val="WW8Num15z0"/>
    <w:rsid w:val="00B22025"/>
    <w:rPr>
      <w:rFonts w:ascii="Symbol" w:hAnsi="Symbol" w:cs="Symbol"/>
    </w:rPr>
  </w:style>
  <w:style w:type="character" w:customStyle="1" w:styleId="WW8Num15z1">
    <w:name w:val="WW8Num15z1"/>
    <w:rsid w:val="00B22025"/>
    <w:rPr>
      <w:rFonts w:ascii="StarSymbol" w:hAnsi="StarSymbol" w:cs="StarSymbol"/>
      <w:sz w:val="18"/>
      <w:szCs w:val="18"/>
    </w:rPr>
  </w:style>
  <w:style w:type="character" w:customStyle="1" w:styleId="WW-WW8Num6z0">
    <w:name w:val="WW-WW8Num6z0"/>
    <w:rsid w:val="00B22025"/>
    <w:rPr>
      <w:rFonts w:ascii="StarSymbol" w:hAnsi="StarSymbol" w:cs="StarSymbol"/>
      <w:sz w:val="18"/>
      <w:szCs w:val="18"/>
    </w:rPr>
  </w:style>
  <w:style w:type="character" w:customStyle="1" w:styleId="WW-WW8Num6z01">
    <w:name w:val="WW-WW8Num6z01"/>
    <w:rsid w:val="00B22025"/>
    <w:rPr>
      <w:rFonts w:ascii="StarSymbol" w:hAnsi="StarSymbol" w:cs="StarSymbol"/>
      <w:sz w:val="18"/>
      <w:szCs w:val="18"/>
    </w:rPr>
  </w:style>
  <w:style w:type="character" w:customStyle="1" w:styleId="WW-WW8Num6z011">
    <w:name w:val="WW-WW8Num6z011"/>
    <w:rsid w:val="00B22025"/>
    <w:rPr>
      <w:rFonts w:ascii="StarSymbol" w:hAnsi="StarSymbol" w:cs="StarSymbol"/>
      <w:sz w:val="18"/>
      <w:szCs w:val="18"/>
    </w:rPr>
  </w:style>
  <w:style w:type="character" w:customStyle="1" w:styleId="WW-WW8Num6z0111">
    <w:name w:val="WW-WW8Num6z0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">
    <w:name w:val="WW-WW8Num6z0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">
    <w:name w:val="WW-WW8Num6z0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">
    <w:name w:val="WW-WW8Num6z0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">
    <w:name w:val="WW-WW8Num6z0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">
    <w:name w:val="WW-WW8Num6z01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1">
    <w:name w:val="WW-WW8Num6z0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2z01111111111">
    <w:name w:val="WW-WW8Num2z0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11">
    <w:name w:val="WW-WW8Num6z0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2z011111111111">
    <w:name w:val="WW-WW8Num2z01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111">
    <w:name w:val="WW-WW8Num6z01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2z0111111111111">
    <w:name w:val="WW-WW8Num2z011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1111">
    <w:name w:val="WW-WW8Num6z011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2z01111111111111">
    <w:name w:val="WW-WW8Num2z01111111111111"/>
    <w:rsid w:val="00B22025"/>
    <w:rPr>
      <w:rFonts w:ascii="StarSymbol" w:hAnsi="StarSymbol" w:cs="StarSymbol"/>
      <w:sz w:val="18"/>
      <w:szCs w:val="18"/>
    </w:rPr>
  </w:style>
  <w:style w:type="character" w:customStyle="1" w:styleId="WW-WW8Num6z01111111111111">
    <w:name w:val="WW-WW8Num6z0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">
    <w:name w:val="WW-Absatz-Standardschriftart11111111111111111111111111111"/>
    <w:rsid w:val="00B22025"/>
  </w:style>
  <w:style w:type="character" w:customStyle="1" w:styleId="WW-WW8Num2z011111111111111">
    <w:name w:val="WW-WW8Num2z0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B22025"/>
  </w:style>
  <w:style w:type="character" w:customStyle="1" w:styleId="WW-WW8Num2z0111111111111111">
    <w:name w:val="WW-WW8Num2z0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B22025"/>
  </w:style>
  <w:style w:type="character" w:customStyle="1" w:styleId="WW-WW8Num2z01111111111111111">
    <w:name w:val="WW-WW8Num2z0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">
    <w:name w:val="WW-Absatz-Standardschriftart11111111111111111111111111111111"/>
    <w:rsid w:val="00B22025"/>
  </w:style>
  <w:style w:type="character" w:customStyle="1" w:styleId="WW-WW8Num2z011111111111111111">
    <w:name w:val="WW-WW8Num2z0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">
    <w:name w:val="WW-Absatz-Standardschriftart111111111111111111111111111111111"/>
    <w:rsid w:val="00B22025"/>
  </w:style>
  <w:style w:type="character" w:customStyle="1" w:styleId="WW-WW8Num2z0111111111111111111">
    <w:name w:val="WW-WW8Num2z0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">
    <w:name w:val="WW-Absatz-Standardschriftart1111111111111111111111111111111111"/>
    <w:rsid w:val="00B22025"/>
  </w:style>
  <w:style w:type="character" w:customStyle="1" w:styleId="WW-WW8Num2z01111111111111111111">
    <w:name w:val="WW-WW8Num2z0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">
    <w:name w:val="WW-Absatz-Standardschriftart11111111111111111111111111111111111"/>
    <w:rsid w:val="00B22025"/>
  </w:style>
  <w:style w:type="character" w:customStyle="1" w:styleId="WW-WW8Num2z011111111111111111111">
    <w:name w:val="WW-WW8Num2z0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">
    <w:name w:val="WW-Absatz-Standardschriftart111111111111111111111111111111111111"/>
    <w:rsid w:val="00B22025"/>
  </w:style>
  <w:style w:type="character" w:customStyle="1" w:styleId="WW-WW8Num2z0111111111111111111111">
    <w:name w:val="WW-WW8Num2z01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">
    <w:name w:val="WW-Absatz-Standardschriftart1111111111111111111111111111111111111"/>
    <w:rsid w:val="00B22025"/>
  </w:style>
  <w:style w:type="character" w:customStyle="1" w:styleId="WW-WW8Num2z01111111111111111111111">
    <w:name w:val="WW-WW8Num2z011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">
    <w:name w:val="WW-Absatz-Standardschriftart11111111111111111111111111111111111111"/>
    <w:rsid w:val="00B22025"/>
  </w:style>
  <w:style w:type="character" w:customStyle="1" w:styleId="WW-WW8Num2z011111111111111111111111">
    <w:name w:val="WW-WW8Num2z0111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Fontepargpadro1">
    <w:name w:val="WW-Fonte parág. padrão1"/>
    <w:rsid w:val="00B22025"/>
  </w:style>
  <w:style w:type="character" w:customStyle="1" w:styleId="WW-WW8Num2z0111111111111111111111111">
    <w:name w:val="WW-WW8Num2z01111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">
    <w:name w:val="WW-Absatz-Standardschriftart111111111111111111111111111111111111111"/>
    <w:rsid w:val="00B22025"/>
  </w:style>
  <w:style w:type="character" w:customStyle="1" w:styleId="WW-WW8Num2z01111111111111111111111111">
    <w:name w:val="WW-WW8Num2z01111111111111111111111111"/>
    <w:rsid w:val="00B22025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B22025"/>
  </w:style>
  <w:style w:type="character" w:customStyle="1" w:styleId="WW-Absatz-Standardschriftart11111111111111111111111111111111111111111">
    <w:name w:val="WW-Absatz-Standardschriftart11111111111111111111111111111111111111111"/>
    <w:rsid w:val="00B22025"/>
  </w:style>
  <w:style w:type="character" w:customStyle="1" w:styleId="WW-Absatz-Standardschriftart111111111111111111111111111111111111111111">
    <w:name w:val="WW-Absatz-Standardschriftart111111111111111111111111111111111111111111"/>
    <w:rsid w:val="00B22025"/>
  </w:style>
  <w:style w:type="character" w:customStyle="1" w:styleId="WW-Absatz-Standardschriftart1111111111111111111111111111111111111111111">
    <w:name w:val="WW-Absatz-Standardschriftart1111111111111111111111111111111111111111111"/>
    <w:rsid w:val="00B22025"/>
  </w:style>
  <w:style w:type="character" w:customStyle="1" w:styleId="WW-Absatz-Standardschriftart11111111111111111111111111111111111111111111">
    <w:name w:val="WW-Absatz-Standardschriftart11111111111111111111111111111111111111111111"/>
    <w:rsid w:val="00B22025"/>
  </w:style>
  <w:style w:type="character" w:customStyle="1" w:styleId="WW-Fontepargpadro11">
    <w:name w:val="WW-Fonte parág. padrão11"/>
    <w:rsid w:val="00B22025"/>
  </w:style>
  <w:style w:type="character" w:customStyle="1" w:styleId="WW-Smbolosdenumerao1111111111">
    <w:name w:val="WW-Símbolos de numeração1111111111"/>
    <w:rsid w:val="00B22025"/>
  </w:style>
  <w:style w:type="character" w:customStyle="1" w:styleId="WW-Smbolosdenumerao11111111111">
    <w:name w:val="WW-Símbolos de numeração11111111111"/>
    <w:rsid w:val="00B22025"/>
  </w:style>
  <w:style w:type="character" w:customStyle="1" w:styleId="WW-Smbolosdenumerao111111111111">
    <w:name w:val="WW-Símbolos de numeração111111111111"/>
    <w:rsid w:val="00B22025"/>
  </w:style>
  <w:style w:type="character" w:customStyle="1" w:styleId="WW-Smbolosdenumerao1111111111111">
    <w:name w:val="WW-Símbolos de numeração1111111111111"/>
    <w:rsid w:val="00B22025"/>
  </w:style>
  <w:style w:type="character" w:customStyle="1" w:styleId="WW-Smbolosdenumerao11111111111111">
    <w:name w:val="WW-Símbolos de numeração11111111111111"/>
    <w:rsid w:val="00B22025"/>
  </w:style>
  <w:style w:type="character" w:customStyle="1" w:styleId="WW-Smbolosdenumerao111111111111111">
    <w:name w:val="WW-Símbolos de numeração111111111111111"/>
    <w:rsid w:val="00B22025"/>
  </w:style>
  <w:style w:type="character" w:customStyle="1" w:styleId="WW-Smbolosdenumerao1111111111111111">
    <w:name w:val="WW-Símbolos de numeração1111111111111111"/>
    <w:rsid w:val="00B22025"/>
  </w:style>
  <w:style w:type="character" w:customStyle="1" w:styleId="WW-Smbolosdenumerao11111111111111111">
    <w:name w:val="WW-Símbolos de numeração11111111111111111"/>
    <w:rsid w:val="00B22025"/>
  </w:style>
  <w:style w:type="character" w:customStyle="1" w:styleId="WW-Smbolosdenumerao111111111111111111">
    <w:name w:val="WW-Símbolos de numeração111111111111111111"/>
    <w:rsid w:val="00B22025"/>
  </w:style>
  <w:style w:type="character" w:customStyle="1" w:styleId="WW-Smbolosdenumerao1111111111111111111">
    <w:name w:val="WW-Símbolos de numeração1111111111111111111"/>
    <w:rsid w:val="00B22025"/>
  </w:style>
  <w:style w:type="character" w:customStyle="1" w:styleId="WW-Smbolosdenumerao11111111111111111111">
    <w:name w:val="WW-Símbolos de numeração11111111111111111111"/>
    <w:rsid w:val="00B22025"/>
  </w:style>
  <w:style w:type="character" w:customStyle="1" w:styleId="WW-Smbolosdenumerao111111111111111111111">
    <w:name w:val="WW-Símbolos de numeração111111111111111111111"/>
    <w:rsid w:val="00B22025"/>
  </w:style>
  <w:style w:type="character" w:customStyle="1" w:styleId="WW-Smbolosdenumerao1111111111111111111111">
    <w:name w:val="WW-Símbolos de numeração1111111111111111111111"/>
    <w:rsid w:val="00B22025"/>
  </w:style>
  <w:style w:type="character" w:customStyle="1" w:styleId="WW-Smbolosdenumerao11111111111111111111111">
    <w:name w:val="WW-Símbolos de numeração11111111111111111111111"/>
    <w:rsid w:val="00B22025"/>
  </w:style>
  <w:style w:type="character" w:customStyle="1" w:styleId="WW-Smbolosdenumerao111111111111111111111111">
    <w:name w:val="WW-Símbolos de numeração111111111111111111111111"/>
    <w:rsid w:val="00B22025"/>
  </w:style>
  <w:style w:type="character" w:customStyle="1" w:styleId="WW-Smbolosdenumerao1111111111111111111111111">
    <w:name w:val="WW-Símbolos de numeração1111111111111111111111111"/>
    <w:rsid w:val="00B22025"/>
  </w:style>
  <w:style w:type="character" w:customStyle="1" w:styleId="WW-Smbolosdenumerao11111111111111111111111111">
    <w:name w:val="WW-Símbolos de numeração11111111111111111111111111"/>
    <w:rsid w:val="00B22025"/>
  </w:style>
  <w:style w:type="character" w:customStyle="1" w:styleId="WW-Smbolosdenumerao111111111111111111111111111">
    <w:name w:val="WW-Símbolos de numeração111111111111111111111111111"/>
    <w:rsid w:val="00B22025"/>
  </w:style>
  <w:style w:type="character" w:customStyle="1" w:styleId="WW-Smbolosdenumerao1111111111111111111111111111">
    <w:name w:val="WW-Símbolos de numeração1111111111111111111111111111"/>
    <w:rsid w:val="00B22025"/>
  </w:style>
  <w:style w:type="character" w:customStyle="1" w:styleId="WW-Smbolosdenumerao11111111111111111111111111111">
    <w:name w:val="WW-Símbolos de numeração11111111111111111111111111111"/>
    <w:rsid w:val="00B22025"/>
  </w:style>
  <w:style w:type="character" w:customStyle="1" w:styleId="Smbolosdemarca">
    <w:name w:val="Símbolos de marca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">
    <w:name w:val="WW-Símbolos de marca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">
    <w:name w:val="WW-Símbolos de marca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">
    <w:name w:val="WW-Símbolos de marca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">
    <w:name w:val="WW-Símbolos de marca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">
    <w:name w:val="WW-Símbolos de marca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">
    <w:name w:val="WW-Símbolos de marca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">
    <w:name w:val="WW-Símbolos de marca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">
    <w:name w:val="WW-Símbolos de marca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">
    <w:name w:val="WW-Símbolos de marca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">
    <w:name w:val="WW-Símbolos de marca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">
    <w:name w:val="WW-Símbolos de marca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">
    <w:name w:val="WW-Símbolos de marca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">
    <w:name w:val="WW-Símbolos de marca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">
    <w:name w:val="WW-Símbolos de marca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">
    <w:name w:val="WW-Símbolos de marca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">
    <w:name w:val="WW-Símbolos de marca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">
    <w:name w:val="WW-Símbolos de marca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">
    <w:name w:val="WW-Símbolos de marca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">
    <w:name w:val="WW-Símbolos de marca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">
    <w:name w:val="WW-Símbolos de marca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">
    <w:name w:val="WW-Símbolos de marca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">
    <w:name w:val="WW-Símbolos de marca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">
    <w:name w:val="WW-Símbolos de marca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1">
    <w:name w:val="WW-Símbolos de marca1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11">
    <w:name w:val="WW-Símbolos de marca11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111">
    <w:name w:val="WW-Símbolos de marca111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1111">
    <w:name w:val="WW-Símbolos de marca1111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WW-Smbolosdemarca111111111111111111111111111">
    <w:name w:val="WW-Símbolos de marca111111111111111111111111111"/>
    <w:rsid w:val="00B22025"/>
    <w:rPr>
      <w:rFonts w:ascii="StarSymbol" w:eastAsia="StarSymbol" w:hAnsi="StarSymbol" w:cs="StarSymbol"/>
      <w:sz w:val="18"/>
      <w:szCs w:val="18"/>
    </w:rPr>
  </w:style>
  <w:style w:type="character" w:customStyle="1" w:styleId="link-external1">
    <w:name w:val="link-external1"/>
    <w:basedOn w:val="Fontepargpadro1"/>
    <w:rsid w:val="00B22025"/>
  </w:style>
  <w:style w:type="character" w:customStyle="1" w:styleId="apple-converted-space">
    <w:name w:val="apple-converted-space"/>
    <w:basedOn w:val="Fontepargpadro1"/>
    <w:rsid w:val="00B22025"/>
  </w:style>
  <w:style w:type="paragraph" w:styleId="Ttulo">
    <w:name w:val="Title"/>
    <w:basedOn w:val="Normal"/>
    <w:next w:val="Corpodetexto"/>
    <w:link w:val="TtuloChar"/>
    <w:qFormat/>
    <w:rsid w:val="000F630B"/>
    <w:pPr>
      <w:keepNext/>
      <w:suppressAutoHyphens/>
      <w:spacing w:before="240" w:after="120" w:line="240" w:lineRule="auto"/>
    </w:pPr>
    <w:rPr>
      <w:rFonts w:ascii="Times New Roman" w:eastAsia="Lucida Sans Unicode" w:hAnsi="Times New Roman" w:cs="Mangal"/>
      <w:b/>
      <w:color w:val="92D050"/>
      <w:sz w:val="32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0F630B"/>
    <w:rPr>
      <w:rFonts w:ascii="Times New Roman" w:eastAsia="Lucida Sans Unicode" w:hAnsi="Times New Roman" w:cs="Mangal"/>
      <w:b/>
      <w:color w:val="92D050"/>
      <w:sz w:val="32"/>
      <w:szCs w:val="28"/>
      <w:lang w:eastAsia="zh-CN"/>
    </w:rPr>
  </w:style>
  <w:style w:type="paragraph" w:styleId="Lista">
    <w:name w:val="List"/>
    <w:basedOn w:val="Corpodetexto"/>
    <w:semiHidden/>
    <w:rsid w:val="00B22025"/>
    <w:pPr>
      <w:widowControl w:val="0"/>
    </w:pPr>
    <w:rPr>
      <w:rFonts w:eastAsia="Lucida Sans Unicode"/>
    </w:rPr>
  </w:style>
  <w:style w:type="paragraph" w:styleId="Legenda">
    <w:name w:val="caption"/>
    <w:basedOn w:val="Normal"/>
    <w:qFormat/>
    <w:rsid w:val="00B22025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Cs w:val="24"/>
      <w:lang w:eastAsia="zh-CN"/>
    </w:rPr>
  </w:style>
  <w:style w:type="paragraph" w:customStyle="1" w:styleId="ndice">
    <w:name w:val="Índice"/>
    <w:basedOn w:val="Normal"/>
    <w:rsid w:val="00B22025"/>
    <w:pPr>
      <w:suppressLineNumbers/>
      <w:suppressAutoHyphens/>
      <w:spacing w:line="240" w:lineRule="auto"/>
    </w:pPr>
    <w:rPr>
      <w:rFonts w:ascii="Times New Roman" w:eastAsia="Times New Roman" w:hAnsi="Times New Roman" w:cs="Tahoma"/>
      <w:szCs w:val="24"/>
      <w:lang w:eastAsia="zh-CN"/>
    </w:rPr>
  </w:style>
  <w:style w:type="paragraph" w:customStyle="1" w:styleId="Ttulo10">
    <w:name w:val="Título1"/>
    <w:basedOn w:val="Normal"/>
    <w:next w:val="Corpodetexto"/>
    <w:rsid w:val="00B22025"/>
    <w:pPr>
      <w:keepNext/>
      <w:suppressAutoHyphens/>
      <w:spacing w:before="240" w:after="120" w:line="240" w:lineRule="auto"/>
    </w:pPr>
    <w:rPr>
      <w:rFonts w:eastAsia="Lucida Sans Unicode" w:cs="Mangal"/>
      <w:sz w:val="28"/>
      <w:szCs w:val="28"/>
      <w:lang w:eastAsia="zh-CN"/>
    </w:rPr>
  </w:style>
  <w:style w:type="paragraph" w:customStyle="1" w:styleId="Corpodetexto21">
    <w:name w:val="Corpo de texto 21"/>
    <w:basedOn w:val="Normal"/>
    <w:rsid w:val="00B22025"/>
    <w:pPr>
      <w:suppressAutoHyphens/>
      <w:spacing w:line="240" w:lineRule="auto"/>
    </w:pPr>
    <w:rPr>
      <w:rFonts w:eastAsia="Times New Roman" w:cs="Arial"/>
      <w:sz w:val="22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22025"/>
    <w:rPr>
      <w:rFonts w:ascii="Book Antiqua" w:eastAsia="Times New Roman" w:hAnsi="Book Antiqua" w:cs="Book Antiqua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semiHidden/>
    <w:rsid w:val="00B22025"/>
    <w:pPr>
      <w:tabs>
        <w:tab w:val="left" w:pos="360"/>
      </w:tabs>
      <w:suppressAutoHyphens/>
      <w:spacing w:line="288" w:lineRule="auto"/>
      <w:ind w:left="360"/>
    </w:pPr>
    <w:rPr>
      <w:rFonts w:ascii="Book Antiqua" w:eastAsia="Times New Roman" w:hAnsi="Book Antiqua" w:cs="Book Antiqua"/>
      <w:szCs w:val="24"/>
      <w:lang w:eastAsia="zh-CN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B22025"/>
    <w:rPr>
      <w:rFonts w:ascii="Arial" w:hAnsi="Arial"/>
      <w:sz w:val="24"/>
    </w:rPr>
  </w:style>
  <w:style w:type="paragraph" w:customStyle="1" w:styleId="western">
    <w:name w:val="western"/>
    <w:basedOn w:val="Normal"/>
    <w:rsid w:val="00B2202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recuo-da-primeira-linha-western">
    <w:name w:val="recuo-da-primeira-linha-western"/>
    <w:basedOn w:val="Normal"/>
    <w:rsid w:val="00B22025"/>
    <w:pPr>
      <w:suppressAutoHyphens/>
      <w:spacing w:before="280" w:after="119" w:line="240" w:lineRule="auto"/>
      <w:ind w:firstLine="284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ww-contedo-da-tabela11111-western">
    <w:name w:val="ww-conteúdo-da-tabela11111-western"/>
    <w:basedOn w:val="Normal"/>
    <w:rsid w:val="00B2202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western1">
    <w:name w:val="western1"/>
    <w:basedOn w:val="Normal"/>
    <w:rsid w:val="00B2202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i/>
      <w:iCs/>
      <w:szCs w:val="24"/>
      <w:lang w:eastAsia="zh-CN"/>
    </w:rPr>
  </w:style>
  <w:style w:type="paragraph" w:customStyle="1" w:styleId="NormalWeb1">
    <w:name w:val="Normal (Web)1"/>
    <w:basedOn w:val="Normal"/>
    <w:rsid w:val="00B2202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WW-Recuodecorpodetexto2">
    <w:name w:val="WW-Recuo de corpo de texto 2"/>
    <w:basedOn w:val="Normal"/>
    <w:rsid w:val="00B22025"/>
    <w:pPr>
      <w:suppressAutoHyphens/>
      <w:spacing w:line="240" w:lineRule="auto"/>
      <w:ind w:left="709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WW-Recuodecorpodetexto3">
    <w:name w:val="WW-Recuo de corpo de texto 3"/>
    <w:basedOn w:val="Normal"/>
    <w:rsid w:val="00B22025"/>
    <w:pPr>
      <w:suppressAutoHyphens/>
      <w:spacing w:line="240" w:lineRule="auto"/>
      <w:ind w:left="1416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ntedodatabela">
    <w:name w:val="Conteúdo da tabela"/>
    <w:basedOn w:val="Corpodetexto"/>
    <w:rsid w:val="00B22025"/>
    <w:pPr>
      <w:suppressLineNumbers/>
      <w:spacing w:after="120"/>
    </w:pPr>
  </w:style>
  <w:style w:type="paragraph" w:customStyle="1" w:styleId="Ttulodatabela">
    <w:name w:val="Título da tabela"/>
    <w:basedOn w:val="Contedodatabela"/>
    <w:rsid w:val="00B22025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Corpodetexto"/>
    <w:rsid w:val="00B22025"/>
    <w:pPr>
      <w:suppressLineNumbers/>
      <w:spacing w:after="120"/>
    </w:pPr>
  </w:style>
  <w:style w:type="paragraph" w:customStyle="1" w:styleId="TableHeading">
    <w:name w:val="Table Heading"/>
    <w:basedOn w:val="TableContents"/>
    <w:rsid w:val="00B22025"/>
    <w:pPr>
      <w:jc w:val="center"/>
    </w:pPr>
    <w:rPr>
      <w:b/>
      <w:bCs/>
      <w:i/>
      <w:iCs/>
    </w:rPr>
  </w:style>
  <w:style w:type="paragraph" w:customStyle="1" w:styleId="Contedodamoldura">
    <w:name w:val="Conteúdo da moldura"/>
    <w:basedOn w:val="Corpodetexto"/>
    <w:rsid w:val="00B22025"/>
    <w:pPr>
      <w:spacing w:after="120"/>
    </w:pPr>
  </w:style>
  <w:style w:type="paragraph" w:customStyle="1" w:styleId="Recuodopargrafo">
    <w:name w:val="Recuo do parágrafo"/>
    <w:basedOn w:val="Corpodetexto"/>
    <w:rsid w:val="00B22025"/>
    <w:pPr>
      <w:tabs>
        <w:tab w:val="left" w:pos="567"/>
      </w:tabs>
      <w:spacing w:after="120"/>
      <w:ind w:left="567" w:hanging="283"/>
    </w:pPr>
  </w:style>
  <w:style w:type="paragraph" w:customStyle="1" w:styleId="Contedodoquadro">
    <w:name w:val="Conteúdo do quadro"/>
    <w:basedOn w:val="Corpodetexto"/>
    <w:rsid w:val="00B22025"/>
    <w:pPr>
      <w:spacing w:after="120"/>
    </w:pPr>
  </w:style>
  <w:style w:type="paragraph" w:customStyle="1" w:styleId="Primeirorecuodecorpodetexto1">
    <w:name w:val="Primeiro recuo de corpo de texto1"/>
    <w:basedOn w:val="Corpodetexto"/>
    <w:rsid w:val="00B22025"/>
    <w:pPr>
      <w:spacing w:after="120"/>
      <w:ind w:firstLine="283"/>
    </w:pPr>
  </w:style>
  <w:style w:type="paragraph" w:customStyle="1" w:styleId="WW-Corpodetexto2">
    <w:name w:val="WW-Corpo de texto 2"/>
    <w:basedOn w:val="Normal"/>
    <w:rsid w:val="00B22025"/>
    <w:pPr>
      <w:suppressAutoHyphens/>
      <w:spacing w:line="240" w:lineRule="auto"/>
    </w:pPr>
    <w:rPr>
      <w:rFonts w:eastAsia="Times New Roman" w:cs="Arial"/>
      <w:sz w:val="22"/>
      <w:szCs w:val="24"/>
      <w:lang w:eastAsia="zh-CN"/>
    </w:rPr>
  </w:style>
  <w:style w:type="paragraph" w:customStyle="1" w:styleId="WW-NormalWeb">
    <w:name w:val="WW-Normal (Web)"/>
    <w:basedOn w:val="Normal"/>
    <w:rsid w:val="00B2202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Corpodetexto31">
    <w:name w:val="Corpo de texto 31"/>
    <w:basedOn w:val="Normal"/>
    <w:rsid w:val="00B22025"/>
    <w:pPr>
      <w:suppressAutoHyphens/>
      <w:spacing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Recuodecorpodetexto21">
    <w:name w:val="Recuo de corpo de texto 21"/>
    <w:basedOn w:val="Normal"/>
    <w:rsid w:val="00B22025"/>
    <w:pPr>
      <w:suppressAutoHyphens/>
      <w:spacing w:line="100" w:lineRule="atLeast"/>
      <w:ind w:left="567" w:hanging="567"/>
    </w:pPr>
    <w:rPr>
      <w:rFonts w:eastAsia="Lucida Sans Unicode" w:cs="Arial"/>
      <w:sz w:val="20"/>
      <w:szCs w:val="20"/>
      <w:lang w:eastAsia="zh-CN"/>
    </w:rPr>
  </w:style>
  <w:style w:type="paragraph" w:customStyle="1" w:styleId="Recuodecorpodetexto31">
    <w:name w:val="Recuo de corpo de texto 31"/>
    <w:basedOn w:val="Normal"/>
    <w:rsid w:val="00B22025"/>
    <w:pPr>
      <w:suppressAutoHyphens/>
      <w:spacing w:line="240" w:lineRule="auto"/>
      <w:ind w:left="720" w:hanging="720"/>
    </w:pPr>
    <w:rPr>
      <w:rFonts w:eastAsia="Times New Roman" w:cs="Arial"/>
      <w:sz w:val="20"/>
      <w:szCs w:val="20"/>
      <w:lang w:eastAsia="zh-CN"/>
    </w:rPr>
  </w:style>
  <w:style w:type="paragraph" w:customStyle="1" w:styleId="xl26">
    <w:name w:val="xl26"/>
    <w:basedOn w:val="Normal"/>
    <w:rsid w:val="00B22025"/>
    <w:pPr>
      <w:suppressAutoHyphens/>
      <w:spacing w:before="280" w:after="280" w:line="240" w:lineRule="auto"/>
      <w:jc w:val="right"/>
    </w:pPr>
    <w:rPr>
      <w:rFonts w:ascii="Courier New" w:eastAsia="Times New Roman" w:hAnsi="Courier New" w:cs="Courier New"/>
      <w:sz w:val="14"/>
      <w:szCs w:val="14"/>
      <w:lang w:eastAsia="zh-CN"/>
    </w:rPr>
  </w:style>
  <w:style w:type="paragraph" w:customStyle="1" w:styleId="xl25">
    <w:name w:val="xl25"/>
    <w:basedOn w:val="Normal"/>
    <w:rsid w:val="00B22025"/>
    <w:pPr>
      <w:suppressAutoHyphens/>
      <w:spacing w:before="280" w:after="280" w:line="240" w:lineRule="auto"/>
    </w:pPr>
    <w:rPr>
      <w:rFonts w:eastAsia="Arial Unicode MS" w:cs="Arial"/>
      <w:sz w:val="16"/>
      <w:szCs w:val="16"/>
      <w:lang w:eastAsia="zh-CN"/>
    </w:rPr>
  </w:style>
  <w:style w:type="paragraph" w:customStyle="1" w:styleId="xl24">
    <w:name w:val="xl24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27">
    <w:name w:val="xl27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b/>
      <w:bCs/>
      <w:sz w:val="20"/>
      <w:szCs w:val="20"/>
      <w:lang w:eastAsia="zh-CN"/>
    </w:rPr>
  </w:style>
  <w:style w:type="paragraph" w:customStyle="1" w:styleId="xl28">
    <w:name w:val="xl28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29">
    <w:name w:val="xl29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9900"/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30">
    <w:name w:val="xl30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9900"/>
      <w:suppressAutoHyphens/>
      <w:spacing w:before="280" w:after="280" w:line="240" w:lineRule="auto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31">
    <w:name w:val="xl31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32">
    <w:name w:val="xl32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b/>
      <w:bCs/>
      <w:sz w:val="20"/>
      <w:szCs w:val="20"/>
      <w:lang w:eastAsia="zh-CN"/>
    </w:rPr>
  </w:style>
  <w:style w:type="paragraph" w:customStyle="1" w:styleId="xl33">
    <w:name w:val="xl33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34">
    <w:name w:val="xl34"/>
    <w:basedOn w:val="Normal"/>
    <w:rsid w:val="00B22025"/>
    <w:pP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b/>
      <w:bCs/>
      <w:sz w:val="20"/>
      <w:szCs w:val="20"/>
      <w:lang w:eastAsia="zh-CN"/>
    </w:rPr>
  </w:style>
  <w:style w:type="paragraph" w:customStyle="1" w:styleId="xl35">
    <w:name w:val="xl35"/>
    <w:basedOn w:val="Normal"/>
    <w:rsid w:val="00B22025"/>
    <w:pPr>
      <w:pBdr>
        <w:top w:val="single" w:sz="4" w:space="0" w:color="000000"/>
        <w:bottom w:val="double" w:sz="6" w:space="0" w:color="000000"/>
      </w:pBdr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b/>
      <w:bCs/>
      <w:sz w:val="20"/>
      <w:szCs w:val="20"/>
      <w:lang w:eastAsia="zh-CN"/>
    </w:rPr>
  </w:style>
  <w:style w:type="paragraph" w:customStyle="1" w:styleId="xl36">
    <w:name w:val="xl36"/>
    <w:basedOn w:val="Normal"/>
    <w:rsid w:val="00B22025"/>
    <w:pPr>
      <w:suppressAutoHyphens/>
      <w:spacing w:before="280" w:after="280" w:line="240" w:lineRule="auto"/>
    </w:pPr>
    <w:rPr>
      <w:rFonts w:ascii="Bookman Old Style" w:eastAsia="Arial Unicode MS" w:hAnsi="Bookman Old Style" w:cs="Arial Unicode MS"/>
      <w:b/>
      <w:bCs/>
      <w:sz w:val="20"/>
      <w:szCs w:val="20"/>
      <w:lang w:eastAsia="zh-CN"/>
    </w:rPr>
  </w:style>
  <w:style w:type="paragraph" w:customStyle="1" w:styleId="xl37">
    <w:name w:val="xl37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9900"/>
      <w:suppressAutoHyphens/>
      <w:spacing w:before="280" w:after="280" w:line="240" w:lineRule="auto"/>
      <w:jc w:val="center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xl38">
    <w:name w:val="xl38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9900"/>
      <w:suppressAutoHyphens/>
      <w:spacing w:before="280" w:after="280" w:line="240" w:lineRule="auto"/>
    </w:pPr>
    <w:rPr>
      <w:rFonts w:ascii="Bookman Old Style" w:eastAsia="Arial Unicode MS" w:hAnsi="Bookman Old Style" w:cs="Arial Unicode MS"/>
      <w:sz w:val="20"/>
      <w:szCs w:val="20"/>
      <w:lang w:eastAsia="zh-CN"/>
    </w:rPr>
  </w:style>
  <w:style w:type="paragraph" w:customStyle="1" w:styleId="p2">
    <w:name w:val="p2"/>
    <w:basedOn w:val="Normal"/>
    <w:rsid w:val="00B2202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nota">
    <w:name w:val="nota"/>
    <w:basedOn w:val="Normal"/>
    <w:rsid w:val="00B2202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centro">
    <w:name w:val="centro"/>
    <w:basedOn w:val="Normal"/>
    <w:rsid w:val="00B2202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titlegis">
    <w:name w:val="tit_legis"/>
    <w:basedOn w:val="Normal"/>
    <w:rsid w:val="00B2202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centroitalico">
    <w:name w:val="centro_italico"/>
    <w:basedOn w:val="Normal"/>
    <w:rsid w:val="00B2202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styleId="Partesuperior-zdoformulrio">
    <w:name w:val="HTML Top of Form"/>
    <w:basedOn w:val="Normal"/>
    <w:next w:val="Normal"/>
    <w:link w:val="Partesuperior-zdoformulrioChar"/>
    <w:rsid w:val="00B22025"/>
    <w:pPr>
      <w:pBdr>
        <w:bottom w:val="single" w:sz="6" w:space="1" w:color="000000"/>
      </w:pBdr>
      <w:suppressAutoHyphens/>
      <w:spacing w:line="240" w:lineRule="auto"/>
      <w:jc w:val="center"/>
    </w:pPr>
    <w:rPr>
      <w:rFonts w:eastAsia="Arial Unicode MS" w:cs="Arial"/>
      <w:vanish/>
      <w:sz w:val="16"/>
      <w:szCs w:val="16"/>
      <w:lang w:eastAsia="zh-CN"/>
    </w:rPr>
  </w:style>
  <w:style w:type="character" w:customStyle="1" w:styleId="Partesuperior-zdoformulrioChar">
    <w:name w:val="Parte superior-z do formulário Char"/>
    <w:basedOn w:val="Fontepargpadro"/>
    <w:link w:val="Partesuperior-zdoformulrio"/>
    <w:rsid w:val="00B22025"/>
    <w:rPr>
      <w:rFonts w:ascii="Arial" w:eastAsia="Arial Unicode MS" w:hAnsi="Arial" w:cs="Arial"/>
      <w:vanish/>
      <w:sz w:val="16"/>
      <w:szCs w:val="16"/>
      <w:lang w:eastAsia="zh-CN"/>
    </w:rPr>
  </w:style>
  <w:style w:type="paragraph" w:styleId="Parteinferiordoformulrio">
    <w:name w:val="HTML Bottom of Form"/>
    <w:basedOn w:val="Normal"/>
    <w:next w:val="Normal"/>
    <w:link w:val="ParteinferiordoformulrioChar"/>
    <w:rsid w:val="00B22025"/>
    <w:pPr>
      <w:pBdr>
        <w:top w:val="single" w:sz="6" w:space="1" w:color="000000"/>
      </w:pBdr>
      <w:suppressAutoHyphens/>
      <w:spacing w:line="240" w:lineRule="auto"/>
      <w:jc w:val="center"/>
    </w:pPr>
    <w:rPr>
      <w:rFonts w:eastAsia="Arial Unicode MS" w:cs="Arial"/>
      <w:vanish/>
      <w:sz w:val="16"/>
      <w:szCs w:val="16"/>
      <w:lang w:eastAsia="zh-CN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B22025"/>
    <w:rPr>
      <w:rFonts w:ascii="Arial" w:eastAsia="Arial Unicode MS" w:hAnsi="Arial" w:cs="Arial"/>
      <w:vanish/>
      <w:sz w:val="16"/>
      <w:szCs w:val="16"/>
      <w:lang w:eastAsia="zh-CN"/>
    </w:rPr>
  </w:style>
  <w:style w:type="paragraph" w:customStyle="1" w:styleId="xl39">
    <w:name w:val="xl39"/>
    <w:basedOn w:val="Normal"/>
    <w:rsid w:val="00B2202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40">
    <w:name w:val="xl40"/>
    <w:basedOn w:val="Normal"/>
    <w:rsid w:val="00B22025"/>
    <w:pPr>
      <w:pBdr>
        <w:left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xl41">
    <w:name w:val="xl41"/>
    <w:basedOn w:val="Normal"/>
    <w:rsid w:val="00B22025"/>
    <w:pPr>
      <w:pBdr>
        <w:top w:val="single" w:sz="8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FF0000"/>
      <w:sz w:val="16"/>
      <w:szCs w:val="16"/>
      <w:lang w:eastAsia="zh-CN"/>
    </w:rPr>
  </w:style>
  <w:style w:type="paragraph" w:customStyle="1" w:styleId="xl42">
    <w:name w:val="xl42"/>
    <w:basedOn w:val="Normal"/>
    <w:rsid w:val="00B22025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FF0000"/>
      <w:sz w:val="16"/>
      <w:szCs w:val="16"/>
      <w:lang w:eastAsia="zh-CN"/>
    </w:rPr>
  </w:style>
  <w:style w:type="paragraph" w:customStyle="1" w:styleId="xl43">
    <w:name w:val="xl43"/>
    <w:basedOn w:val="Normal"/>
    <w:rsid w:val="00B22025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44">
    <w:name w:val="xl44"/>
    <w:basedOn w:val="Normal"/>
    <w:rsid w:val="00B22025"/>
    <w:pPr>
      <w:pBdr>
        <w:top w:val="single" w:sz="4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45">
    <w:name w:val="xl45"/>
    <w:basedOn w:val="Normal"/>
    <w:rsid w:val="00B22025"/>
    <w:pPr>
      <w:pBdr>
        <w:top w:val="single" w:sz="8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FF3333"/>
      <w:sz w:val="16"/>
      <w:szCs w:val="16"/>
      <w:lang w:eastAsia="zh-CN"/>
    </w:rPr>
  </w:style>
  <w:style w:type="paragraph" w:customStyle="1" w:styleId="xl46">
    <w:name w:val="xl46"/>
    <w:basedOn w:val="Normal"/>
    <w:rsid w:val="00B22025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FF3333"/>
      <w:sz w:val="16"/>
      <w:szCs w:val="16"/>
      <w:lang w:eastAsia="zh-CN"/>
    </w:rPr>
  </w:style>
  <w:style w:type="paragraph" w:customStyle="1" w:styleId="xl47">
    <w:name w:val="xl47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FF3333"/>
      <w:sz w:val="16"/>
      <w:szCs w:val="16"/>
      <w:lang w:eastAsia="zh-CN"/>
    </w:rPr>
  </w:style>
  <w:style w:type="paragraph" w:customStyle="1" w:styleId="xl48">
    <w:name w:val="xl48"/>
    <w:basedOn w:val="Normal"/>
    <w:rsid w:val="00B2202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49">
    <w:name w:val="xl49"/>
    <w:basedOn w:val="Normal"/>
    <w:rsid w:val="00B220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0">
    <w:name w:val="xl50"/>
    <w:basedOn w:val="Normal"/>
    <w:rsid w:val="00B22025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1">
    <w:name w:val="xl51"/>
    <w:basedOn w:val="Normal"/>
    <w:rsid w:val="00B2202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i/>
      <w:iCs/>
      <w:color w:val="000000"/>
      <w:sz w:val="16"/>
      <w:szCs w:val="16"/>
      <w:lang w:eastAsia="zh-CN"/>
    </w:rPr>
  </w:style>
  <w:style w:type="paragraph" w:customStyle="1" w:styleId="xl52">
    <w:name w:val="xl52"/>
    <w:basedOn w:val="Normal"/>
    <w:rsid w:val="00B22025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3">
    <w:name w:val="xl53"/>
    <w:basedOn w:val="Normal"/>
    <w:rsid w:val="00B22025"/>
    <w:pPr>
      <w:pBdr>
        <w:top w:val="single" w:sz="8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4">
    <w:name w:val="xl54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5">
    <w:name w:val="xl55"/>
    <w:basedOn w:val="Normal"/>
    <w:rsid w:val="00B2202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6">
    <w:name w:val="xl56"/>
    <w:basedOn w:val="Normal"/>
    <w:rsid w:val="00B2202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7">
    <w:name w:val="xl57"/>
    <w:basedOn w:val="Normal"/>
    <w:rsid w:val="00B22025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8">
    <w:name w:val="xl58"/>
    <w:basedOn w:val="Normal"/>
    <w:rsid w:val="00B2202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59">
    <w:name w:val="xl59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0">
    <w:name w:val="xl60"/>
    <w:basedOn w:val="Normal"/>
    <w:rsid w:val="00B2202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1">
    <w:name w:val="xl61"/>
    <w:basedOn w:val="Normal"/>
    <w:rsid w:val="00B2202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E6E6E6"/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2">
    <w:name w:val="xl62"/>
    <w:basedOn w:val="Normal"/>
    <w:rsid w:val="00B22025"/>
    <w:pPr>
      <w:pBdr>
        <w:top w:val="single" w:sz="8" w:space="0" w:color="000000"/>
        <w:left w:val="single" w:sz="8" w:space="0" w:color="000000"/>
      </w:pBdr>
      <w:shd w:val="clear" w:color="auto" w:fill="E6E6E6"/>
      <w:suppressAutoHyphens/>
      <w:spacing w:before="280" w:after="280" w:line="240" w:lineRule="auto"/>
    </w:pPr>
    <w:rPr>
      <w:rFonts w:ascii="Arial Unicode MS" w:eastAsia="Arial Unicode MS" w:hAnsi="Arial Unicode MS" w:cs="Arial Unicode MS"/>
      <w:color w:val="000000"/>
      <w:szCs w:val="24"/>
      <w:lang w:eastAsia="zh-CN"/>
    </w:rPr>
  </w:style>
  <w:style w:type="paragraph" w:customStyle="1" w:styleId="xl63">
    <w:name w:val="xl63"/>
    <w:basedOn w:val="Normal"/>
    <w:rsid w:val="00B22025"/>
    <w:pPr>
      <w:pBdr>
        <w:top w:val="single" w:sz="8" w:space="0" w:color="000000"/>
      </w:pBdr>
      <w:shd w:val="clear" w:color="auto" w:fill="E6E6E6"/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4">
    <w:name w:val="xl64"/>
    <w:basedOn w:val="Normal"/>
    <w:rsid w:val="00B22025"/>
    <w:pPr>
      <w:pBdr>
        <w:top w:val="single" w:sz="8" w:space="0" w:color="000000"/>
        <w:right w:val="single" w:sz="8" w:space="0" w:color="000000"/>
      </w:pBdr>
      <w:shd w:val="clear" w:color="auto" w:fill="E6E6E6"/>
      <w:suppressAutoHyphens/>
      <w:spacing w:before="280" w:after="280" w:line="240" w:lineRule="auto"/>
    </w:pPr>
    <w:rPr>
      <w:rFonts w:ascii="Arial Unicode MS" w:eastAsia="Arial Unicode MS" w:hAnsi="Arial Unicode MS" w:cs="Arial Unicode MS"/>
      <w:color w:val="000000"/>
      <w:szCs w:val="24"/>
      <w:lang w:eastAsia="zh-CN"/>
    </w:rPr>
  </w:style>
  <w:style w:type="paragraph" w:customStyle="1" w:styleId="xl65">
    <w:name w:val="xl65"/>
    <w:basedOn w:val="Normal"/>
    <w:rsid w:val="00B22025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E6E6E6"/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6">
    <w:name w:val="xl66"/>
    <w:basedOn w:val="Normal"/>
    <w:rsid w:val="00B2202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color w:val="000000"/>
      <w:sz w:val="16"/>
      <w:szCs w:val="16"/>
      <w:lang w:eastAsia="zh-CN"/>
    </w:rPr>
  </w:style>
  <w:style w:type="paragraph" w:customStyle="1" w:styleId="xl67">
    <w:name w:val="xl67"/>
    <w:basedOn w:val="Normal"/>
    <w:rsid w:val="00B2202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color w:val="000000"/>
      <w:sz w:val="16"/>
      <w:szCs w:val="16"/>
      <w:lang w:eastAsia="zh-CN"/>
    </w:rPr>
  </w:style>
  <w:style w:type="paragraph" w:customStyle="1" w:styleId="xl68">
    <w:name w:val="xl68"/>
    <w:basedOn w:val="Normal"/>
    <w:rsid w:val="00B22025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69">
    <w:name w:val="xl69"/>
    <w:basedOn w:val="Normal"/>
    <w:rsid w:val="00B2202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auto" w:fill="E6E6E6"/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0">
    <w:name w:val="xl70"/>
    <w:basedOn w:val="Normal"/>
    <w:rsid w:val="00B22025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xl71">
    <w:name w:val="xl71"/>
    <w:basedOn w:val="Normal"/>
    <w:rsid w:val="00B22025"/>
    <w:pPr>
      <w:pBdr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xl72">
    <w:name w:val="xl72"/>
    <w:basedOn w:val="Normal"/>
    <w:rsid w:val="00B22025"/>
    <w:pPr>
      <w:pBdr>
        <w:left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3">
    <w:name w:val="xl73"/>
    <w:basedOn w:val="Normal"/>
    <w:rsid w:val="00B22025"/>
    <w:pPr>
      <w:pBdr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4">
    <w:name w:val="xl74"/>
    <w:basedOn w:val="Normal"/>
    <w:rsid w:val="00B22025"/>
    <w:pPr>
      <w:pBdr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5">
    <w:name w:val="xl75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6">
    <w:name w:val="xl76"/>
    <w:basedOn w:val="Normal"/>
    <w:rsid w:val="00B22025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7">
    <w:name w:val="xl77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FF0000"/>
      <w:sz w:val="16"/>
      <w:szCs w:val="16"/>
      <w:lang w:eastAsia="zh-CN"/>
    </w:rPr>
  </w:style>
  <w:style w:type="paragraph" w:customStyle="1" w:styleId="xl78">
    <w:name w:val="xl78"/>
    <w:basedOn w:val="Normal"/>
    <w:rsid w:val="00B2202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E6E6E6"/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79">
    <w:name w:val="xl79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szCs w:val="24"/>
      <w:lang w:eastAsia="zh-CN"/>
    </w:rPr>
  </w:style>
  <w:style w:type="paragraph" w:customStyle="1" w:styleId="xl80">
    <w:name w:val="xl80"/>
    <w:basedOn w:val="Normal"/>
    <w:rsid w:val="00B22025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xl81">
    <w:name w:val="xl81"/>
    <w:basedOn w:val="Normal"/>
    <w:rsid w:val="00B22025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b/>
      <w:bCs/>
      <w:color w:val="000000"/>
      <w:sz w:val="16"/>
      <w:szCs w:val="16"/>
      <w:lang w:eastAsia="zh-CN"/>
    </w:rPr>
  </w:style>
  <w:style w:type="paragraph" w:customStyle="1" w:styleId="Ttulodetabela">
    <w:name w:val="Título de tabela"/>
    <w:basedOn w:val="Contedodatabela"/>
    <w:rsid w:val="00B22025"/>
    <w:pPr>
      <w:jc w:val="center"/>
    </w:pPr>
    <w:rPr>
      <w:b/>
      <w:bCs/>
    </w:rPr>
  </w:style>
  <w:style w:type="paragraph" w:styleId="Corpodetexto2">
    <w:name w:val="Body Text 2"/>
    <w:basedOn w:val="Normal"/>
    <w:link w:val="Corpodetexto2Char"/>
    <w:semiHidden/>
    <w:rsid w:val="00B22025"/>
    <w:pPr>
      <w:autoSpaceDE w:val="0"/>
      <w:autoSpaceDN w:val="0"/>
      <w:adjustRightInd w:val="0"/>
      <w:spacing w:line="240" w:lineRule="auto"/>
    </w:pPr>
    <w:rPr>
      <w:rFonts w:eastAsia="Times New Roman" w:cs="Arial"/>
      <w:sz w:val="22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semiHidden/>
    <w:rsid w:val="00B22025"/>
    <w:rPr>
      <w:rFonts w:ascii="Arial" w:eastAsia="Times New Roman" w:hAnsi="Arial" w:cs="Arial"/>
      <w:szCs w:val="24"/>
      <w:lang w:eastAsia="zh-CN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22025"/>
    <w:rPr>
      <w:rFonts w:ascii="Arial" w:eastAsia="Times New Roman" w:hAnsi="Arial" w:cs="Arial"/>
      <w:sz w:val="24"/>
      <w:szCs w:val="20"/>
      <w:lang w:eastAsia="zh-CN"/>
    </w:rPr>
  </w:style>
  <w:style w:type="paragraph" w:styleId="Recuodecorpodetexto2">
    <w:name w:val="Body Text Indent 2"/>
    <w:basedOn w:val="Normal"/>
    <w:link w:val="Recuodecorpodetexto2Char"/>
    <w:semiHidden/>
    <w:rsid w:val="00B22025"/>
    <w:pPr>
      <w:suppressAutoHyphens/>
      <w:spacing w:line="360" w:lineRule="auto"/>
      <w:ind w:firstLine="709"/>
    </w:pPr>
    <w:rPr>
      <w:rFonts w:eastAsia="Times New Roman" w:cs="Arial"/>
      <w:szCs w:val="20"/>
      <w:lang w:eastAsia="zh-CN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B22025"/>
    <w:rPr>
      <w:rFonts w:ascii="Arial" w:hAnsi="Arial"/>
      <w:sz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025"/>
    <w:rPr>
      <w:rFonts w:ascii="Segoe UI" w:eastAsia="Times New Roman" w:hAnsi="Segoe UI" w:cs="Segoe UI"/>
      <w:sz w:val="18"/>
      <w:szCs w:val="18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025"/>
    <w:pPr>
      <w:suppressAutoHyphens/>
      <w:spacing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extodebaloChar1">
    <w:name w:val="Texto de balão Char1"/>
    <w:basedOn w:val="Fontepargpadro"/>
    <w:uiPriority w:val="99"/>
    <w:semiHidden/>
    <w:rsid w:val="00B22025"/>
    <w:rPr>
      <w:rFonts w:ascii="Segoe UI" w:hAnsi="Segoe UI" w:cs="Segoe UI"/>
      <w:sz w:val="18"/>
      <w:szCs w:val="18"/>
    </w:rPr>
  </w:style>
  <w:style w:type="character" w:customStyle="1" w:styleId="object">
    <w:name w:val="object"/>
    <w:basedOn w:val="Fontepargpadro"/>
    <w:rsid w:val="00B22025"/>
  </w:style>
  <w:style w:type="paragraph" w:styleId="NormalWeb">
    <w:name w:val="Normal (Web)"/>
    <w:basedOn w:val="Normal"/>
    <w:uiPriority w:val="99"/>
    <w:semiHidden/>
    <w:unhideWhenUsed/>
    <w:rsid w:val="00AC1D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2783B"/>
    <w:rPr>
      <w:b/>
      <w:bCs/>
      <w:i w:val="0"/>
      <w:iCs w:val="0"/>
    </w:rPr>
  </w:style>
  <w:style w:type="character" w:customStyle="1" w:styleId="st1">
    <w:name w:val="st1"/>
    <w:basedOn w:val="Fontepargpadro"/>
    <w:rsid w:val="0052783B"/>
  </w:style>
  <w:style w:type="paragraph" w:styleId="CabealhodoSumrio">
    <w:name w:val="TOC Heading"/>
    <w:basedOn w:val="Ttulo1"/>
    <w:next w:val="Normal"/>
    <w:uiPriority w:val="39"/>
    <w:unhideWhenUsed/>
    <w:qFormat/>
    <w:rsid w:val="000F630B"/>
    <w:pPr>
      <w:keepLines/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F630B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22EAC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766285"/>
    <w:pPr>
      <w:spacing w:after="100"/>
      <w:ind w:left="440"/>
    </w:pPr>
    <w:rPr>
      <w:rFonts w:asciiTheme="minorHAnsi" w:eastAsiaTheme="minorEastAsia" w:hAnsiTheme="minorHAnsi" w:cs="Times New Roman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50" Type="http://schemas.openxmlformats.org/officeDocument/2006/relationships/chart" Target="charts/chart36.xml"/><Relationship Id="rId55" Type="http://schemas.openxmlformats.org/officeDocument/2006/relationships/header" Target="header2.xml"/><Relationship Id="rId63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cessoainformacao.gov.br" TargetMode="External"/><Relationship Id="rId29" Type="http://schemas.openxmlformats.org/officeDocument/2006/relationships/chart" Target="charts/chart15.xml"/><Relationship Id="rId11" Type="http://schemas.openxmlformats.org/officeDocument/2006/relationships/header" Target="header1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3" Type="http://schemas.openxmlformats.org/officeDocument/2006/relationships/chart" Target="charts/chart39.xm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chart" Target="charts/chart5.xml"/><Relationship Id="rId14" Type="http://schemas.openxmlformats.org/officeDocument/2006/relationships/hyperlink" Target="http://www.acessoainformacao.gov.br/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56" Type="http://schemas.openxmlformats.org/officeDocument/2006/relationships/footer" Target="footer1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3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59" Type="http://schemas.openxmlformats.org/officeDocument/2006/relationships/header" Target="header4.xml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54" Type="http://schemas.openxmlformats.org/officeDocument/2006/relationships/chart" Target="charts/chart40.xml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hyperlink" Target="mailto:ouvidoria@ceagesp.gov.br" TargetMode="External"/><Relationship Id="rId10" Type="http://schemas.microsoft.com/office/2007/relationships/hdphoto" Target="media/hdphoto1.wdp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39" Type="http://schemas.openxmlformats.org/officeDocument/2006/relationships/chart" Target="charts/chart25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7%20Cid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a.nogueira\Desktop\C&#243;pia%20de%20Relat&#243;rio%20Ouvidoria%202018%20Cida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C:\Users\maria.nogueira\Desktop\C&#243;pia%20de%20Relat&#243;rio%20Ouvidoria%202018%20Cida.xlsx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C:\Users\maria.nogueira\Desktop\C&#243;pia%20de%20Relat&#243;rio%20Ouvidoria%202018%20Cida.xlsx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a.nogueira\Desktop\C&#243;pia%20de%20Relat&#243;rio%20Ouvidoria%202018%20Cid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914260717410318E-2"/>
          <c:y val="7.9120370370370396E-2"/>
          <c:w val="0.89019685039370078"/>
          <c:h val="0.794961723534558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'Distribuição Anual'!$A$7:$A$17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'Distribuição Anual'!$B$7:$B$17</c:f>
              <c:numCache>
                <c:formatCode>General</c:formatCode>
                <c:ptCount val="11"/>
                <c:pt idx="0">
                  <c:v>13</c:v>
                </c:pt>
                <c:pt idx="1">
                  <c:v>15</c:v>
                </c:pt>
                <c:pt idx="2">
                  <c:v>8</c:v>
                </c:pt>
                <c:pt idx="3">
                  <c:v>5</c:v>
                </c:pt>
                <c:pt idx="4">
                  <c:v>50</c:v>
                </c:pt>
                <c:pt idx="5">
                  <c:v>120</c:v>
                </c:pt>
                <c:pt idx="6">
                  <c:v>220</c:v>
                </c:pt>
                <c:pt idx="7">
                  <c:v>159</c:v>
                </c:pt>
                <c:pt idx="8">
                  <c:v>193</c:v>
                </c:pt>
                <c:pt idx="9">
                  <c:v>220</c:v>
                </c:pt>
                <c:pt idx="10">
                  <c:v>170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0922592"/>
        <c:axId val="-1200922048"/>
      </c:lineChart>
      <c:catAx>
        <c:axId val="-120092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200922048"/>
        <c:crosses val="autoZero"/>
        <c:auto val="1"/>
        <c:lblAlgn val="ctr"/>
        <c:lblOffset val="100"/>
        <c:noMultiLvlLbl val="0"/>
      </c:catAx>
      <c:valAx>
        <c:axId val="-120092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200922592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333333333333332"/>
          <c:y val="0.21885110952040085"/>
          <c:w val="0.81666666666666665"/>
          <c:h val="0.5632396471274424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6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Fevereiro!$A$35:$A$39</c:f>
              <c:strCache>
                <c:ptCount val="5"/>
                <c:pt idx="0">
                  <c:v>DEPEC</c:v>
                </c:pt>
                <c:pt idx="1">
                  <c:v>DEMAN</c:v>
                </c:pt>
                <c:pt idx="2">
                  <c:v>DEINT</c:v>
                </c:pt>
                <c:pt idx="3">
                  <c:v>DEARH</c:v>
                </c:pt>
                <c:pt idx="4">
                  <c:v>OUVIDORIA</c:v>
                </c:pt>
              </c:strCache>
            </c:strRef>
          </c:cat>
          <c:val>
            <c:numRef>
              <c:f>Fevereiro!$H$35:$H$39</c:f>
              <c:numCache>
                <c:formatCode>0%</c:formatCode>
                <c:ptCount val="5"/>
                <c:pt idx="0">
                  <c:v>0.53333333333333333</c:v>
                </c:pt>
                <c:pt idx="1">
                  <c:v>0.26666666666666666</c:v>
                </c:pt>
                <c:pt idx="2">
                  <c:v>6.6666666666666666E-2</c:v>
                </c:pt>
                <c:pt idx="3">
                  <c:v>6.6666666666666666E-2</c:v>
                </c:pt>
                <c:pt idx="4">
                  <c:v>6.6666666666666666E-2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606299212598425E-2"/>
          <c:y val="4.5137994114372075E-2"/>
          <c:w val="0.23689851268591422"/>
          <c:h val="0.815973315835520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9444444444444445"/>
          <c:y val="0.23148148148148148"/>
          <c:w val="0.58611111111111114"/>
          <c:h val="0.4959485272674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7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7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Março!$A$5:$A$10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Março!$C$5:$C$10</c:f>
              <c:numCache>
                <c:formatCode>0%</c:formatCode>
                <c:ptCount val="6"/>
                <c:pt idx="0">
                  <c:v>0.45</c:v>
                </c:pt>
                <c:pt idx="1">
                  <c:v>0.15</c:v>
                </c:pt>
                <c:pt idx="2">
                  <c:v>0</c:v>
                </c:pt>
                <c:pt idx="3">
                  <c:v>0</c:v>
                </c:pt>
                <c:pt idx="4">
                  <c:v>0.35</c:v>
                </c:pt>
                <c:pt idx="5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6.6550849564857018E-2"/>
          <c:y val="4.8432733037083231E-2"/>
          <c:w val="0.26140091863517056"/>
          <c:h val="0.66608850976961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6368006630750099"/>
          <c:y val="0.23606317376417912"/>
          <c:w val="0.63611111111111107"/>
          <c:h val="0.532985564304461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5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27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26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Março!$A$67:$A$72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Março!$H$67:$H$72</c:f>
              <c:numCache>
                <c:formatCode>0%</c:formatCode>
                <c:ptCount val="6"/>
                <c:pt idx="0">
                  <c:v>0.4</c:v>
                </c:pt>
                <c:pt idx="1">
                  <c:v>0.15</c:v>
                </c:pt>
                <c:pt idx="2">
                  <c:v>0.1</c:v>
                </c:pt>
                <c:pt idx="3">
                  <c:v>0.25</c:v>
                </c:pt>
                <c:pt idx="4">
                  <c:v>0.1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0.16779448621553886"/>
          <c:y val="9.3218901270559179E-2"/>
          <c:w val="0.25"/>
          <c:h val="0.77256999125109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359375168845337"/>
          <c:y val="0.22286316286588745"/>
          <c:w val="0.75471086456805314"/>
          <c:h val="0.4890052584257417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1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7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17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explosion val="8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explosion val="1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Março!$A$35:$A$43</c:f>
              <c:strCache>
                <c:ptCount val="9"/>
                <c:pt idx="0">
                  <c:v>DEPEC</c:v>
                </c:pt>
                <c:pt idx="1">
                  <c:v>DEARH</c:v>
                </c:pt>
                <c:pt idx="2">
                  <c:v>DEMAN</c:v>
                </c:pt>
                <c:pt idx="3">
                  <c:v>DEINT </c:v>
                </c:pt>
                <c:pt idx="4">
                  <c:v>DEPAR</c:v>
                </c:pt>
                <c:pt idx="5">
                  <c:v>CODCO</c:v>
                </c:pt>
                <c:pt idx="6">
                  <c:v>SEDES</c:v>
                </c:pt>
                <c:pt idx="7">
                  <c:v>DELCO</c:v>
                </c:pt>
                <c:pt idx="8">
                  <c:v>OUVIDORIA</c:v>
                </c:pt>
              </c:strCache>
            </c:strRef>
          </c:cat>
          <c:val>
            <c:numRef>
              <c:f>Março!$H$35:$H$43</c:f>
              <c:numCache>
                <c:formatCode>0%</c:formatCode>
                <c:ptCount val="9"/>
                <c:pt idx="0">
                  <c:v>0.35</c:v>
                </c:pt>
                <c:pt idx="1">
                  <c:v>0.25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0.1</c:v>
                </c:pt>
                <c:pt idx="8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275495021174309E-2"/>
          <c:y val="9.905923524265349E-2"/>
          <c:w val="0.20730570233030129"/>
          <c:h val="0.75617251995749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2659147336312688"/>
          <c:y val="0.12962962962962962"/>
          <c:w val="0.60540540540540544"/>
          <c:h val="0.51446704578594338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Abril!$A$5:$A$9</c:f>
              <c:strCache>
                <c:ptCount val="5"/>
                <c:pt idx="0">
                  <c:v>Reclamação</c:v>
                </c:pt>
                <c:pt idx="1">
                  <c:v>Denúncia</c:v>
                </c:pt>
                <c:pt idx="2">
                  <c:v>Sugestão</c:v>
                </c:pt>
                <c:pt idx="3">
                  <c:v>Solicitação</c:v>
                </c:pt>
                <c:pt idx="4">
                  <c:v>Improcedente</c:v>
                </c:pt>
              </c:strCache>
            </c:strRef>
          </c:cat>
          <c:val>
            <c:numRef>
              <c:f>Abril!$C$5:$C$9</c:f>
              <c:numCache>
                <c:formatCode>0%</c:formatCode>
                <c:ptCount val="5"/>
                <c:pt idx="0">
                  <c:v>0.33333333333333331</c:v>
                </c:pt>
                <c:pt idx="1">
                  <c:v>0</c:v>
                </c:pt>
                <c:pt idx="2">
                  <c:v>0</c:v>
                </c:pt>
                <c:pt idx="3">
                  <c:v>0.66666666666666663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4"/>
        <c:delete val="1"/>
      </c:legendEntry>
      <c:layout>
        <c:manualLayout>
          <c:xMode val="edge"/>
          <c:yMode val="edge"/>
          <c:x val="3.8743875765529311E-2"/>
          <c:y val="0.17187445319335082"/>
          <c:w val="0.23917869641294839"/>
          <c:h val="0.355903324584426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9166666666666666"/>
          <c:y val="0.25462962962962965"/>
          <c:w val="0.57777777777777772"/>
          <c:h val="0.48668926800816564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6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6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Abril!$A$62:$A$67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Abril!$H$62:$H$67</c:f>
              <c:numCache>
                <c:formatCode>0%</c:formatCode>
                <c:ptCount val="6"/>
                <c:pt idx="0">
                  <c:v>0.53333333333333333</c:v>
                </c:pt>
                <c:pt idx="1">
                  <c:v>0.26666666666666666</c:v>
                </c:pt>
                <c:pt idx="2">
                  <c:v>0</c:v>
                </c:pt>
                <c:pt idx="3">
                  <c:v>0.13333333333333333</c:v>
                </c:pt>
                <c:pt idx="4">
                  <c:v>6.6666666666666666E-2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4.4444444444444446E-2"/>
          <c:y val="0.12557815689705457"/>
          <c:w val="0.26944444444444443"/>
          <c:h val="0.65682925051035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500009721007097"/>
          <c:y val="0.21239616476511863"/>
          <c:w val="0.6333333333333333"/>
          <c:h val="0.53761519393409152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8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1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21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12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Abril!$A$34:$A$39</c:f>
              <c:strCache>
                <c:ptCount val="6"/>
                <c:pt idx="0">
                  <c:v>DEPEC</c:v>
                </c:pt>
                <c:pt idx="1">
                  <c:v>DEARH</c:v>
                </c:pt>
                <c:pt idx="2">
                  <c:v>DEINT </c:v>
                </c:pt>
                <c:pt idx="3">
                  <c:v>DEMAN</c:v>
                </c:pt>
                <c:pt idx="4">
                  <c:v>DELCO</c:v>
                </c:pt>
                <c:pt idx="5">
                  <c:v>SEDES</c:v>
                </c:pt>
              </c:strCache>
            </c:strRef>
          </c:cat>
          <c:val>
            <c:numRef>
              <c:f>Abril!$H$34:$H$39</c:f>
              <c:numCache>
                <c:formatCode>0%</c:formatCode>
                <c:ptCount val="6"/>
                <c:pt idx="0">
                  <c:v>0.26666666666666666</c:v>
                </c:pt>
                <c:pt idx="1">
                  <c:v>0.46666666666666667</c:v>
                </c:pt>
                <c:pt idx="2">
                  <c:v>6.6666666666666666E-2</c:v>
                </c:pt>
                <c:pt idx="3">
                  <c:v>6.6666666666666666E-2</c:v>
                </c:pt>
                <c:pt idx="4">
                  <c:v>6.6666666666666666E-2</c:v>
                </c:pt>
                <c:pt idx="5">
                  <c:v>6.6666666666666666E-2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88888888888889E-2"/>
          <c:y val="0.13946704578594343"/>
          <c:w val="0.16725381549528534"/>
          <c:h val="0.71238480606590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0645290732889158"/>
          <c:y val="0.20680002746152937"/>
          <c:w val="0.63504265091863521"/>
          <c:h val="0.53354586298301754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22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4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27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Maio!$A$6:$A$11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Maio!$C$6:$C$11</c:f>
              <c:numCache>
                <c:formatCode>0%</c:formatCode>
                <c:ptCount val="6"/>
                <c:pt idx="0">
                  <c:v>0.4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05"/>
          <c:y val="0.12557815689705457"/>
          <c:w val="0.26876059963658389"/>
          <c:h val="0.610532954214056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2304551483303395"/>
          <c:y val="0.28382120173909559"/>
          <c:w val="0.56111111111111112"/>
          <c:h val="0.4728003791192767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8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8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Maio!$A$56:$A$61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Maio!$I$56:$I$61</c:f>
              <c:numCache>
                <c:formatCode>0%</c:formatCode>
                <c:ptCount val="6"/>
                <c:pt idx="0">
                  <c:v>0.45</c:v>
                </c:pt>
                <c:pt idx="1">
                  <c:v>0.25</c:v>
                </c:pt>
                <c:pt idx="2">
                  <c:v>0</c:v>
                </c:pt>
                <c:pt idx="3">
                  <c:v>0.2</c:v>
                </c:pt>
                <c:pt idx="4">
                  <c:v>0.1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2.7777777777777776E-2"/>
          <c:y val="6.0763342082239706E-2"/>
          <c:w val="0.3"/>
          <c:h val="0.686550860531746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111111111111112"/>
          <c:y val="0.2361111111111111"/>
          <c:w val="0.55277777777777781"/>
          <c:h val="0.463541119860017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6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4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25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11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Maio!$A$35:$A$42</c:f>
              <c:strCache>
                <c:ptCount val="8"/>
                <c:pt idx="0">
                  <c:v>DEPEC</c:v>
                </c:pt>
                <c:pt idx="1">
                  <c:v>DEARH</c:v>
                </c:pt>
                <c:pt idx="2">
                  <c:v>DEPAR</c:v>
                </c:pt>
                <c:pt idx="3">
                  <c:v>DEFIC</c:v>
                </c:pt>
                <c:pt idx="4">
                  <c:v>DEJUR</c:v>
                </c:pt>
                <c:pt idx="5">
                  <c:v>DELCO</c:v>
                </c:pt>
                <c:pt idx="6">
                  <c:v>SEDES</c:v>
                </c:pt>
                <c:pt idx="7">
                  <c:v>OUVIDORIA</c:v>
                </c:pt>
              </c:strCache>
            </c:strRef>
          </c:cat>
          <c:val>
            <c:numRef>
              <c:f>Maio!$I$35:$I$42</c:f>
              <c:numCache>
                <c:formatCode>0%</c:formatCode>
                <c:ptCount val="8"/>
                <c:pt idx="0">
                  <c:v>0.2</c:v>
                </c:pt>
                <c:pt idx="1">
                  <c:v>0.4</c:v>
                </c:pt>
                <c:pt idx="2">
                  <c:v>0.15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201113724827332E-2"/>
          <c:y val="4.2244810307802437E-2"/>
          <c:w val="0.21985586176727909"/>
          <c:h val="0.855903324584426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85186163810058E-2"/>
          <c:y val="3.3794162826420893E-2"/>
          <c:w val="0.88820071987645843"/>
          <c:h val="0.894936197491442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-8.2303575971038333E-17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6.7340067340066513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'Distribuição mensal 2018'!$A$25:$A$36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'Distribuição mensal 2018'!$J$25:$J$36</c:f>
              <c:numCache>
                <c:formatCode>General</c:formatCode>
                <c:ptCount val="12"/>
                <c:pt idx="0">
                  <c:v>13</c:v>
                </c:pt>
                <c:pt idx="1">
                  <c:v>15</c:v>
                </c:pt>
                <c:pt idx="2">
                  <c:v>20</c:v>
                </c:pt>
                <c:pt idx="3">
                  <c:v>15</c:v>
                </c:pt>
                <c:pt idx="4">
                  <c:v>20</c:v>
                </c:pt>
                <c:pt idx="5">
                  <c:v>13</c:v>
                </c:pt>
                <c:pt idx="6">
                  <c:v>19</c:v>
                </c:pt>
                <c:pt idx="7">
                  <c:v>11</c:v>
                </c:pt>
                <c:pt idx="8">
                  <c:v>11</c:v>
                </c:pt>
                <c:pt idx="9">
                  <c:v>10</c:v>
                </c:pt>
                <c:pt idx="10">
                  <c:v>8</c:v>
                </c:pt>
                <c:pt idx="11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0918240"/>
        <c:axId val="-1200917696"/>
      </c:lineChart>
      <c:catAx>
        <c:axId val="-12009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200917696"/>
        <c:crosses val="autoZero"/>
        <c:auto val="1"/>
        <c:lblAlgn val="ctr"/>
        <c:lblOffset val="100"/>
        <c:noMultiLvlLbl val="0"/>
      </c:catAx>
      <c:valAx>
        <c:axId val="-120091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20091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519035271844261"/>
          <c:y val="0.10940878404801299"/>
          <c:w val="0.74809646863816015"/>
          <c:h val="0.71738881429329038"/>
        </c:manualLayout>
      </c:layout>
      <c:pie3DChart>
        <c:varyColors val="1"/>
        <c:ser>
          <c:idx val="0"/>
          <c:order val="0"/>
          <c:explosion val="28"/>
          <c:dPt>
            <c:idx val="0"/>
            <c:bubble3D val="0"/>
            <c:explosion val="3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8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Junho!$A$6:$A$11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Junho!$C$6:$C$11</c:f>
              <c:numCache>
                <c:formatCode>0%</c:formatCode>
                <c:ptCount val="6"/>
                <c:pt idx="0">
                  <c:v>0.46153846153846156</c:v>
                </c:pt>
                <c:pt idx="1">
                  <c:v>0.23076923076923078</c:v>
                </c:pt>
                <c:pt idx="2">
                  <c:v>0</c:v>
                </c:pt>
                <c:pt idx="3">
                  <c:v>0</c:v>
                </c:pt>
                <c:pt idx="4">
                  <c:v>0.30769230769230771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2.4909392104740653E-2"/>
          <c:y val="5.6417483728151772E-2"/>
          <c:w val="0.24166666666666667"/>
          <c:h val="0.68054485053695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444444444444445"/>
          <c:y val="0.1388888888888889"/>
          <c:w val="0.62777777777777777"/>
          <c:h val="0.52372630504520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3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8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Junho!$A$39:$A$44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Junho!$I$39:$I$44</c:f>
              <c:numCache>
                <c:formatCode>0%</c:formatCode>
                <c:ptCount val="6"/>
                <c:pt idx="0">
                  <c:v>0.23076923076923078</c:v>
                </c:pt>
                <c:pt idx="1">
                  <c:v>0.23076923076923078</c:v>
                </c:pt>
                <c:pt idx="2">
                  <c:v>0.15384615384615385</c:v>
                </c:pt>
                <c:pt idx="3">
                  <c:v>0.15384615384615385</c:v>
                </c:pt>
                <c:pt idx="4">
                  <c:v>0.23076923076923078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1.9444444444444445E-2"/>
          <c:y val="1.4467045785943424E-2"/>
          <c:w val="0.18888888888888888"/>
          <c:h val="0.730903324584426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875838853612831"/>
          <c:y val="0.16949764841584683"/>
          <c:w val="0.60898279986778858"/>
          <c:h val="0.51416134830311078"/>
        </c:manualLayout>
      </c:layout>
      <c:pie3DChart>
        <c:varyColors val="1"/>
        <c:ser>
          <c:idx val="0"/>
          <c:order val="0"/>
          <c:explosion val="42"/>
          <c:dPt>
            <c:idx val="0"/>
            <c:bubble3D val="0"/>
            <c:explosion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9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9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Junho!$A$22:$A$26</c:f>
              <c:strCache>
                <c:ptCount val="5"/>
                <c:pt idx="0">
                  <c:v>DEPEC</c:v>
                </c:pt>
                <c:pt idx="1">
                  <c:v>DEARH</c:v>
                </c:pt>
                <c:pt idx="2">
                  <c:v>PRESD</c:v>
                </c:pt>
                <c:pt idx="3">
                  <c:v>DEPAR</c:v>
                </c:pt>
                <c:pt idx="4">
                  <c:v>OUVIDORIA</c:v>
                </c:pt>
              </c:strCache>
            </c:strRef>
          </c:cat>
          <c:val>
            <c:numRef>
              <c:f>Junho!$I$22:$I$26</c:f>
              <c:numCache>
                <c:formatCode>0%</c:formatCode>
                <c:ptCount val="5"/>
                <c:pt idx="0">
                  <c:v>0.53846153846153844</c:v>
                </c:pt>
                <c:pt idx="1">
                  <c:v>0.30769230769230771</c:v>
                </c:pt>
                <c:pt idx="2">
                  <c:v>7.6923076923076927E-2</c:v>
                </c:pt>
                <c:pt idx="3">
                  <c:v>7.6923076923076927E-2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4861111111111102E-2"/>
          <c:y val="9.3170749489647112E-2"/>
          <c:w val="0.20468744251902787"/>
          <c:h val="0.684607028288130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3783539988535916"/>
          <c:y val="0.1564327485380117"/>
          <c:w val="0.53888888888888886"/>
          <c:h val="0.454281860600758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1.3048692189338401E-2"/>
                  <c:y val="-9.2838789888106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Julho!$A$6:$A$11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Julho!$C$6:$C$11</c:f>
              <c:numCache>
                <c:formatCode>0%</c:formatCode>
                <c:ptCount val="6"/>
                <c:pt idx="0">
                  <c:v>0.26315789473684209</c:v>
                </c:pt>
                <c:pt idx="1">
                  <c:v>0.15789473684210525</c:v>
                </c:pt>
                <c:pt idx="2">
                  <c:v>5.2631578947368418E-2</c:v>
                </c:pt>
                <c:pt idx="3">
                  <c:v>0</c:v>
                </c:pt>
                <c:pt idx="4">
                  <c:v>0.52631578947368418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1.7682296318022674E-2"/>
          <c:y val="0.1299640834369388"/>
          <c:w val="0.28591969107309861"/>
          <c:h val="0.633681102362204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3847386567722471"/>
          <c:y val="0.23651375099851649"/>
          <c:w val="0.53888888888888886"/>
          <c:h val="0.454281860600758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2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>
                <c:manualLayout>
                  <c:x val="2.7832989863177324E-2"/>
                  <c:y val="2.3633078473886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Julho!$A$47:$A$52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Julho!$I$47:$I$52</c:f>
              <c:numCache>
                <c:formatCode>0%</c:formatCode>
                <c:ptCount val="6"/>
                <c:pt idx="0">
                  <c:v>0.26315789473684209</c:v>
                </c:pt>
                <c:pt idx="1">
                  <c:v>0.31578947368421051</c:v>
                </c:pt>
                <c:pt idx="2">
                  <c:v>0.10526315789473684</c:v>
                </c:pt>
                <c:pt idx="3">
                  <c:v>0.10526315789473684</c:v>
                </c:pt>
                <c:pt idx="4">
                  <c:v>0.21052631578947367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3.888888888888889E-2"/>
          <c:y val="4.6874453193350839E-2"/>
          <c:w val="0.21666666666666665"/>
          <c:h val="0.855903324584426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90"/>
      <c:rAngAx val="1"/>
    </c:view3D>
    <c:floor>
      <c:thickness val="0"/>
      <c:spPr>
        <a:solidFill>
          <a:srgbClr val="CCCCCC"/>
        </a:solidFill>
        <a:ln>
          <a:solidFill>
            <a:srgbClr val="B3B3B3"/>
          </a:solidFill>
        </a:ln>
      </c:spPr>
    </c:floor>
    <c:sideWall>
      <c:thickness val="0"/>
      <c:spPr>
        <a:noFill/>
        <a:ln>
          <a:solidFill>
            <a:srgbClr val="B3B3B3"/>
          </a:solidFill>
          <a:prstDash val="solid"/>
        </a:ln>
      </c:spPr>
    </c:sideWall>
    <c:backWall>
      <c:thickness val="0"/>
      <c:spPr>
        <a:noFill/>
        <a:ln>
          <a:solidFill>
            <a:srgbClr val="B3B3B3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7225524228826237"/>
          <c:y val="0.18295822195089151"/>
          <c:w val="0.56600902415287979"/>
          <c:h val="0.60408736413105069"/>
        </c:manualLayout>
      </c:layout>
      <c:pie3DChart>
        <c:varyColors val="1"/>
        <c:ser>
          <c:idx val="0"/>
          <c:order val="0"/>
          <c:explosion val="35"/>
          <c:dPt>
            <c:idx val="0"/>
            <c:bubble3D val="0"/>
            <c:explosion val="0"/>
            <c:spPr>
              <a:solidFill>
                <a:srgbClr val="004586"/>
              </a:solidFill>
            </c:spPr>
          </c:dPt>
          <c:dPt>
            <c:idx val="1"/>
            <c:bubble3D val="0"/>
            <c:explosion val="5"/>
            <c:spPr>
              <a:solidFill>
                <a:srgbClr val="FF420E"/>
              </a:solidFill>
            </c:spPr>
          </c:dPt>
          <c:dPt>
            <c:idx val="2"/>
            <c:bubble3D val="0"/>
            <c:explosion val="0"/>
            <c:spPr>
              <a:solidFill>
                <a:srgbClr val="FFD320"/>
              </a:solidFill>
            </c:spPr>
          </c:dPt>
          <c:dPt>
            <c:idx val="3"/>
            <c:bubble3D val="0"/>
            <c:explosion val="17"/>
            <c:spPr>
              <a:solidFill>
                <a:srgbClr val="579D1C"/>
              </a:solidFill>
            </c:spPr>
          </c:dPt>
          <c:dPt>
            <c:idx val="4"/>
            <c:bubble3D val="0"/>
            <c:explosion val="0"/>
            <c:spPr>
              <a:solidFill>
                <a:srgbClr val="7E0021"/>
              </a:solidFill>
            </c:spPr>
          </c:dPt>
          <c:dPt>
            <c:idx val="5"/>
            <c:bubble3D val="0"/>
            <c:spPr>
              <a:solidFill>
                <a:srgbClr val="83CAFF"/>
              </a:solidFill>
            </c:spPr>
          </c:dPt>
          <c:dPt>
            <c:idx val="6"/>
            <c:bubble3D val="0"/>
            <c:spPr>
              <a:solidFill>
                <a:srgbClr val="314004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928D9853-FD01-4ED8-8E33-06E3D3B8A5F2}" type="VALUE">
                      <a:rPr lang="en-US"/>
                      <a:pPr/>
                      <a:t>[VALOR]</a:t>
                    </a:fld>
                    <a:endParaRPr lang="pt-BR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1F16A1F0-63DF-4EF5-8899-F662B78BCDA3}" type="VALUE">
                      <a:rPr lang="en-US"/>
                      <a:pPr/>
                      <a:t>[VALOR]</a:t>
                    </a:fld>
                    <a:endParaRPr lang="pt-BR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/>
                </a:pPr>
                <a:endParaRPr lang="pt-B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Julho!$A$27:$A$32</c:f>
              <c:strCache>
                <c:ptCount val="6"/>
                <c:pt idx="0">
                  <c:v>DEPEC</c:v>
                </c:pt>
                <c:pt idx="1">
                  <c:v>DEARH</c:v>
                </c:pt>
                <c:pt idx="2">
                  <c:v>DEINT</c:v>
                </c:pt>
                <c:pt idx="3">
                  <c:v>DETIN</c:v>
                </c:pt>
                <c:pt idx="4">
                  <c:v>CODIN</c:v>
                </c:pt>
                <c:pt idx="5">
                  <c:v>OUVIDORIA</c:v>
                </c:pt>
              </c:strCache>
            </c:strRef>
          </c:cat>
          <c:val>
            <c:numRef>
              <c:f>Julho!$I$27:$I$32</c:f>
              <c:numCache>
                <c:formatCode>0%</c:formatCode>
                <c:ptCount val="6"/>
                <c:pt idx="0">
                  <c:v>0.36842105263157893</c:v>
                </c:pt>
                <c:pt idx="1">
                  <c:v>0.26315789473684209</c:v>
                </c:pt>
                <c:pt idx="2">
                  <c:v>0.21052631578947367</c:v>
                </c:pt>
                <c:pt idx="3">
                  <c:v>5.2631578947368418E-2</c:v>
                </c:pt>
                <c:pt idx="4">
                  <c:v>5.2631578947368418E-2</c:v>
                </c:pt>
                <c:pt idx="5">
                  <c:v>5.2631578947368418E-2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4.76649856970126E-2"/>
          <c:y val="0.17030293505641783"/>
          <c:w val="0.22056421598985521"/>
          <c:h val="0.70036070533230388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0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8888888888888886"/>
          <c:y val="0.22222222222222221"/>
          <c:w val="0.50555555555555554"/>
          <c:h val="0.426504082822980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7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Agosto!$A$5:$A$10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Agosto!$C$5:$C$10</c:f>
              <c:numCache>
                <c:formatCode>0%</c:formatCode>
                <c:ptCount val="6"/>
                <c:pt idx="0">
                  <c:v>0.36363636363636365</c:v>
                </c:pt>
                <c:pt idx="1">
                  <c:v>0.27272727272727271</c:v>
                </c:pt>
                <c:pt idx="2">
                  <c:v>0</c:v>
                </c:pt>
                <c:pt idx="3">
                  <c:v>0</c:v>
                </c:pt>
                <c:pt idx="4">
                  <c:v>0.36363636363636365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5.715384891956999E-2"/>
          <c:y val="7.8027326023499405E-2"/>
          <c:w val="0.22222222222222221"/>
          <c:h val="0.800347769028871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666666666666665"/>
          <c:y val="0.1388888888888889"/>
          <c:w val="0.65277777777777779"/>
          <c:h val="0.551504082822980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3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8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9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Agosto!$A$38:$A$43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Agosto!$I$38:$I$43</c:f>
              <c:numCache>
                <c:formatCode>0%</c:formatCode>
                <c:ptCount val="6"/>
                <c:pt idx="0">
                  <c:v>0.54545454545454541</c:v>
                </c:pt>
                <c:pt idx="1">
                  <c:v>0</c:v>
                </c:pt>
                <c:pt idx="2">
                  <c:v>0</c:v>
                </c:pt>
                <c:pt idx="3">
                  <c:v>0.27272727272727271</c:v>
                </c:pt>
                <c:pt idx="4">
                  <c:v>0.18181818181818182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4.1666666666666664E-2"/>
          <c:y val="0.10705963837853606"/>
          <c:w val="0.27500000000000002"/>
          <c:h val="0.6290514727325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477328221800437"/>
          <c:y val="0.21296280325309833"/>
          <c:w val="0.5444444444444444"/>
          <c:h val="0.4589114902303878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5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3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4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5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Agosto!$A$68:$A$72</c:f>
              <c:strCache>
                <c:ptCount val="5"/>
                <c:pt idx="0">
                  <c:v>DEPEC</c:v>
                </c:pt>
                <c:pt idx="1">
                  <c:v>PRESD</c:v>
                </c:pt>
                <c:pt idx="2">
                  <c:v>DEJUR</c:v>
                </c:pt>
                <c:pt idx="3">
                  <c:v>DEINT</c:v>
                </c:pt>
                <c:pt idx="4">
                  <c:v>CODSU</c:v>
                </c:pt>
              </c:strCache>
            </c:strRef>
          </c:cat>
          <c:val>
            <c:numRef>
              <c:f>Agosto!$I$68:$I$72</c:f>
              <c:numCache>
                <c:formatCode>0%</c:formatCode>
                <c:ptCount val="5"/>
                <c:pt idx="0">
                  <c:v>0.63636363636363635</c:v>
                </c:pt>
                <c:pt idx="1">
                  <c:v>9.0909090909090912E-2</c:v>
                </c:pt>
                <c:pt idx="2">
                  <c:v>9.0909090909090912E-2</c:v>
                </c:pt>
                <c:pt idx="3">
                  <c:v>9.0909090909090912E-2</c:v>
                </c:pt>
                <c:pt idx="4">
                  <c:v>9.0909090909090912E-2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078083989501321E-2"/>
          <c:y val="0.13483741615631381"/>
          <c:w val="0.17106605424321963"/>
          <c:h val="0.624421843102945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100351367369401"/>
          <c:y val="0.17877358248502814"/>
          <c:w val="0.58888888888888891"/>
          <c:h val="0.495948527267424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6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8746719160105E-2"/>
                  <c:y val="-0.113646471274424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398253502494494E-2"/>
                  <c:y val="-2.6682483830741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Setembro!$A$5:$A$10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Setembro!$C$5:$C$10</c:f>
              <c:numCache>
                <c:formatCode>0%</c:formatCode>
                <c:ptCount val="6"/>
                <c:pt idx="0">
                  <c:v>0</c:v>
                </c:pt>
                <c:pt idx="1">
                  <c:v>9.0909090909090912E-2</c:v>
                </c:pt>
                <c:pt idx="2">
                  <c:v>0</c:v>
                </c:pt>
                <c:pt idx="3">
                  <c:v>0</c:v>
                </c:pt>
                <c:pt idx="4">
                  <c:v>0.90909090909090906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3.0555555555555555E-2"/>
          <c:y val="4.6874453193350818E-2"/>
          <c:w val="0.21944444444444447"/>
          <c:h val="0.77719962088072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7500000000000002"/>
          <c:y val="0.22222222222222221"/>
          <c:w val="0.58333333333333337"/>
          <c:h val="0.495948527267424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7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9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1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6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'Distribuição mensal 2018'!$A$78:$A$83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 </c:v>
                </c:pt>
                <c:pt idx="5">
                  <c:v>Caixa Coletora</c:v>
                </c:pt>
              </c:strCache>
            </c:strRef>
          </c:cat>
          <c:val>
            <c:numRef>
              <c:f>'Distribuição mensal 2018'!$O$78:$O$83</c:f>
              <c:numCache>
                <c:formatCode>0%</c:formatCode>
                <c:ptCount val="6"/>
                <c:pt idx="0">
                  <c:v>0.35882352941176471</c:v>
                </c:pt>
                <c:pt idx="1">
                  <c:v>0.2411764705882353</c:v>
                </c:pt>
                <c:pt idx="2">
                  <c:v>5.2941176470588235E-2</c:v>
                </c:pt>
                <c:pt idx="3">
                  <c:v>0.17647058823529413</c:v>
                </c:pt>
                <c:pt idx="4">
                  <c:v>0.17058823529411765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3.0555555555555555E-2"/>
          <c:y val="8.8541119860017489E-2"/>
          <c:w val="0.18281144592160198"/>
          <c:h val="0.84201443569553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9729118227467225"/>
          <c:y val="0.26851838710135262"/>
          <c:w val="0.52500000000000002"/>
          <c:h val="0.44039297171186936"/>
        </c:manualLayout>
      </c:layout>
      <c:pie3D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6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Setembro!$A$32:$A$37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Setembro!$I$32:$I$37</c:f>
              <c:numCache>
                <c:formatCode>0%</c:formatCode>
                <c:ptCount val="6"/>
                <c:pt idx="0">
                  <c:v>0.27272727272727271</c:v>
                </c:pt>
                <c:pt idx="1">
                  <c:v>0.63636363636363635</c:v>
                </c:pt>
                <c:pt idx="2">
                  <c:v>9.0909090909090912E-2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2.7777777777777776E-2"/>
          <c:y val="0.15335593467483233"/>
          <c:w val="0.27319408895228053"/>
          <c:h val="0.62905147273257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9722222222222222"/>
          <c:y val="0.19833728873200218"/>
          <c:w val="0.61388888888888893"/>
          <c:h val="0.5190966754155730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7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9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3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35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Setembro!$A$65:$A$68</c:f>
              <c:strCache>
                <c:ptCount val="4"/>
                <c:pt idx="0">
                  <c:v>DEPEC</c:v>
                </c:pt>
                <c:pt idx="1">
                  <c:v>DEARH</c:v>
                </c:pt>
                <c:pt idx="2">
                  <c:v>DECAL</c:v>
                </c:pt>
                <c:pt idx="3">
                  <c:v>OUVIDORIA</c:v>
                </c:pt>
              </c:strCache>
            </c:strRef>
          </c:cat>
          <c:val>
            <c:numRef>
              <c:f>Setembro!$I$65:$I$68</c:f>
              <c:numCache>
                <c:formatCode>0%</c:formatCode>
                <c:ptCount val="4"/>
                <c:pt idx="0">
                  <c:v>0.27272727272727271</c:v>
                </c:pt>
                <c:pt idx="1">
                  <c:v>0.18181818181818182</c:v>
                </c:pt>
                <c:pt idx="2">
                  <c:v>9.0909090909090912E-2</c:v>
                </c:pt>
                <c:pt idx="3">
                  <c:v>0.45454545454545453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638888888888892E-2"/>
          <c:y val="7.4652230971128594E-2"/>
          <c:w val="0.22138888888888886"/>
          <c:h val="0.73553295421405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388888888888888"/>
          <c:y val="0.25462962962962965"/>
          <c:w val="0.52777777777777779"/>
          <c:h val="0.4450226013414989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Outubro!$A$6:$A$11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Outubro!$C$6:$C$11</c:f>
              <c:numCache>
                <c:formatCode>0%</c:formatCode>
                <c:ptCount val="6"/>
                <c:pt idx="0">
                  <c:v>0.2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05"/>
          <c:y val="0.10705963837853602"/>
          <c:w val="0.24166666666666667"/>
          <c:h val="0.721644065325167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666666666666666"/>
          <c:y val="0.20370370370370369"/>
          <c:w val="0.62222222222222223"/>
          <c:h val="0.52372630504520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Outubro!$A$35:$A$40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Outubro!$I$35:$I$40</c:f>
              <c:numCache>
                <c:formatCode>0%</c:formatCode>
                <c:ptCount val="6"/>
                <c:pt idx="0">
                  <c:v>0.2</c:v>
                </c:pt>
                <c:pt idx="1">
                  <c:v>0.3</c:v>
                </c:pt>
                <c:pt idx="2">
                  <c:v>0</c:v>
                </c:pt>
                <c:pt idx="3">
                  <c:v>0.1</c:v>
                </c:pt>
                <c:pt idx="4">
                  <c:v>0.4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5.5555555555555552E-2"/>
          <c:y val="3.2985564304461951E-2"/>
          <c:w val="0.21944444444444447"/>
          <c:h val="0.88831073199183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9341658283903932"/>
          <c:y val="0.17919490412041389"/>
          <c:w val="0.5083333333333333"/>
          <c:h val="0.426504082822980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7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4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Outubro!$A$65:$A$69</c:f>
              <c:strCache>
                <c:ptCount val="5"/>
                <c:pt idx="0">
                  <c:v>DEPEC</c:v>
                </c:pt>
                <c:pt idx="1">
                  <c:v>SEDES</c:v>
                </c:pt>
                <c:pt idx="2">
                  <c:v>DETIN</c:v>
                </c:pt>
                <c:pt idx="3">
                  <c:v>DELCO</c:v>
                </c:pt>
                <c:pt idx="4">
                  <c:v>DEMAN</c:v>
                </c:pt>
              </c:strCache>
            </c:strRef>
          </c:cat>
          <c:val>
            <c:numRef>
              <c:f>Outubro!$I$65:$I$69</c:f>
              <c:numCache>
                <c:formatCode>0%</c:formatCode>
                <c:ptCount val="5"/>
                <c:pt idx="0">
                  <c:v>0.6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483377077865275E-2"/>
          <c:y val="5.9265759575053582E-2"/>
          <c:w val="0.19725524934383198"/>
          <c:h val="0.715790682988985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8854783816984512"/>
          <c:y val="0.28703712035995504"/>
          <c:w val="0.57375677145216175"/>
          <c:h val="0.4863682039745032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7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26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Novembro!$A$6:$A$13</c:f>
              <c:strCache>
                <c:ptCount val="8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Comunicação </c:v>
                </c:pt>
                <c:pt idx="6">
                  <c:v>Simplifique !</c:v>
                </c:pt>
                <c:pt idx="7">
                  <c:v>Improcedente</c:v>
                </c:pt>
              </c:strCache>
            </c:strRef>
          </c:cat>
          <c:val>
            <c:numRef>
              <c:f>Novembro!$C$6:$C$13</c:f>
              <c:numCache>
                <c:formatCode>0%</c:formatCode>
                <c:ptCount val="8"/>
                <c:pt idx="0">
                  <c:v>0</c:v>
                </c:pt>
                <c:pt idx="1">
                  <c:v>0.125</c:v>
                </c:pt>
                <c:pt idx="2">
                  <c:v>0</c:v>
                </c:pt>
                <c:pt idx="3">
                  <c:v>0</c:v>
                </c:pt>
                <c:pt idx="4">
                  <c:v>0.75</c:v>
                </c:pt>
                <c:pt idx="5">
                  <c:v>0.125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4.7222222222222221E-2"/>
          <c:y val="9.4795864802613941E-2"/>
          <c:w val="0.275269951869827"/>
          <c:h val="0.786950345492527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388888888888888"/>
          <c:y val="0.25925925925925924"/>
          <c:w val="0.5083333333333333"/>
          <c:h val="0.4265040828229804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5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9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Novembro!$A$38:$A$43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Novembro!$K$38:$K$43</c:f>
              <c:numCache>
                <c:formatCode>0%</c:formatCode>
                <c:ptCount val="6"/>
                <c:pt idx="0">
                  <c:v>0</c:v>
                </c:pt>
                <c:pt idx="1">
                  <c:v>0.25</c:v>
                </c:pt>
                <c:pt idx="2">
                  <c:v>0</c:v>
                </c:pt>
                <c:pt idx="3">
                  <c:v>0.625</c:v>
                </c:pt>
                <c:pt idx="4">
                  <c:v>0.125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4.7222222222222221E-2"/>
          <c:y val="7.0022601341498986E-2"/>
          <c:w val="0.21111111111111111"/>
          <c:h val="0.642940361621463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3888888888888891"/>
          <c:y val="0.21296296296296297"/>
          <c:w val="0.47222222222222221"/>
          <c:h val="0.39872630504520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1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1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explosion val="5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Novembro!$A$70:$A$74</c:f>
              <c:strCache>
                <c:ptCount val="5"/>
                <c:pt idx="0">
                  <c:v>DEPEC</c:v>
                </c:pt>
                <c:pt idx="1">
                  <c:v>PRESD</c:v>
                </c:pt>
                <c:pt idx="2">
                  <c:v>DIOPE</c:v>
                </c:pt>
                <c:pt idx="3">
                  <c:v>CODCO</c:v>
                </c:pt>
                <c:pt idx="4">
                  <c:v>OUVIDORIA</c:v>
                </c:pt>
              </c:strCache>
            </c:strRef>
          </c:cat>
          <c:val>
            <c:numRef>
              <c:f>Novembro!$K$70:$K$74</c:f>
              <c:numCache>
                <c:formatCode>0%</c:formatCode>
                <c:ptCount val="5"/>
                <c:pt idx="0">
                  <c:v>0.5</c:v>
                </c:pt>
                <c:pt idx="1">
                  <c:v>0.125</c:v>
                </c:pt>
                <c:pt idx="2">
                  <c:v>0.125</c:v>
                </c:pt>
                <c:pt idx="3">
                  <c:v>0.125</c:v>
                </c:pt>
                <c:pt idx="4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666635642175931E-2"/>
          <c:y val="5.6133534829230537E-2"/>
          <c:w val="0.25"/>
          <c:h val="0.77719962088072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9722222222222222"/>
          <c:y val="0.25"/>
          <c:w val="0.57777777777777772"/>
          <c:h val="0.44328594342373873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9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6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Dezembro!$A$6:$A$13</c:f>
              <c:strCache>
                <c:ptCount val="8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Comunicação </c:v>
                </c:pt>
                <c:pt idx="6">
                  <c:v>Simplifique !</c:v>
                </c:pt>
                <c:pt idx="7">
                  <c:v>Improcedente</c:v>
                </c:pt>
              </c:strCache>
            </c:strRef>
          </c:cat>
          <c:val>
            <c:numRef>
              <c:f>Dezembro!$C$6:$C$13</c:f>
              <c:numCache>
                <c:formatCode>0%</c:formatCode>
                <c:ptCount val="8"/>
                <c:pt idx="0">
                  <c:v>0.33333333333333331</c:v>
                </c:pt>
                <c:pt idx="1">
                  <c:v>0.26666666666666666</c:v>
                </c:pt>
                <c:pt idx="2">
                  <c:v>0</c:v>
                </c:pt>
                <c:pt idx="3">
                  <c:v>0</c:v>
                </c:pt>
                <c:pt idx="4">
                  <c:v>0.33333333333333331</c:v>
                </c:pt>
                <c:pt idx="5">
                  <c:v>6.6666666666666666E-2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7.3241469816273047E-3"/>
          <c:y val="0.10532298046077572"/>
          <c:w val="0.32424059492563423"/>
          <c:h val="0.825232575094779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3258773861321026"/>
          <c:y val="0.21484003688728098"/>
          <c:w val="0.53888888888888886"/>
          <c:h val="0.45428186060075826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23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9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Dezembro!$A$39:$A$44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Dezembro!$K$39:$K$44</c:f>
              <c:numCache>
                <c:formatCode>0%</c:formatCode>
                <c:ptCount val="6"/>
                <c:pt idx="0">
                  <c:v>0.2</c:v>
                </c:pt>
                <c:pt idx="1">
                  <c:v>0.33333333333333331</c:v>
                </c:pt>
                <c:pt idx="2">
                  <c:v>0.13333333333333333</c:v>
                </c:pt>
                <c:pt idx="3">
                  <c:v>0.13333333333333333</c:v>
                </c:pt>
                <c:pt idx="4">
                  <c:v>0.2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0.1899889023939122"/>
          <c:y val="0.13708968811331015"/>
          <c:w val="0.2638888888888889"/>
          <c:h val="0.721644065325167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222690656254467E-2"/>
          <c:y val="7.2796264788509479E-2"/>
          <c:w val="0.93322798932423812"/>
          <c:h val="0.71266822728240053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702052303703094E-3"/>
                  <c:y val="-0.324753042233357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1891344907185966E-4"/>
                  <c:y val="-8.49159605577844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7709894696901511E-4"/>
                  <c:y val="-5.08635891972278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818549789710021E-5"/>
                  <c:y val="-0.1789107334099094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6813497083431306E-17"/>
                  <c:y val="-5.5117444357510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6.22237019526893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3269455775860081E-3"/>
                  <c:y val="-5.94236819763280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3.703703703703720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-3.5823386770099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0185067526415994E-16"/>
                  <c:y val="-3.24074074074074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7.3626994166862611E-17"/>
                  <c:y val="-4.12556252878538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3.03911482523459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0"/>
                  <c:y val="-3.78396675045641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0"/>
                  <c:y val="-3.3210034792162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7.6969294500838002E-4"/>
                  <c:y val="-3.30045002302829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0"/>
                  <c:y val="-3.76341329426845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0"/>
                  <c:y val="-3.6952495103017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4.5093760870252664E-4"/>
                  <c:y val="-7.530977232497100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2.7777777777777779E-3"/>
                  <c:y val="-9.25925925925926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'Distribuição mensal 2018'!$A$119:$A$136</c:f>
              <c:strCache>
                <c:ptCount val="18"/>
                <c:pt idx="0">
                  <c:v>DEPEC</c:v>
                </c:pt>
                <c:pt idx="1">
                  <c:v>DEINT</c:v>
                </c:pt>
                <c:pt idx="2">
                  <c:v>SEDES</c:v>
                </c:pt>
                <c:pt idx="3">
                  <c:v>DEARH</c:v>
                </c:pt>
                <c:pt idx="4">
                  <c:v>DEPAR</c:v>
                </c:pt>
                <c:pt idx="5">
                  <c:v>DELCO</c:v>
                </c:pt>
                <c:pt idx="6">
                  <c:v>DEMAN</c:v>
                </c:pt>
                <c:pt idx="7">
                  <c:v>CODCO</c:v>
                </c:pt>
                <c:pt idx="8">
                  <c:v>DEFIC</c:v>
                </c:pt>
                <c:pt idx="9">
                  <c:v>DEJUR</c:v>
                </c:pt>
                <c:pt idx="10">
                  <c:v>PRESD</c:v>
                </c:pt>
                <c:pt idx="11">
                  <c:v>DIOPE</c:v>
                </c:pt>
                <c:pt idx="12">
                  <c:v>DETIN</c:v>
                </c:pt>
                <c:pt idx="13">
                  <c:v>CODIN</c:v>
                </c:pt>
                <c:pt idx="14">
                  <c:v>CODSU</c:v>
                </c:pt>
                <c:pt idx="15">
                  <c:v>DECAL</c:v>
                </c:pt>
                <c:pt idx="16">
                  <c:v>SECQH</c:v>
                </c:pt>
                <c:pt idx="17">
                  <c:v>OUVIDORIA</c:v>
                </c:pt>
              </c:strCache>
            </c:strRef>
          </c:cat>
          <c:val>
            <c:numRef>
              <c:f>'Distribuição mensal 2018'!$N$119:$N$136</c:f>
              <c:numCache>
                <c:formatCode>General</c:formatCode>
                <c:ptCount val="18"/>
                <c:pt idx="0">
                  <c:v>67</c:v>
                </c:pt>
                <c:pt idx="1">
                  <c:v>13</c:v>
                </c:pt>
                <c:pt idx="2">
                  <c:v>6</c:v>
                </c:pt>
                <c:pt idx="3">
                  <c:v>35</c:v>
                </c:pt>
                <c:pt idx="4">
                  <c:v>6</c:v>
                </c:pt>
                <c:pt idx="5">
                  <c:v>8</c:v>
                </c:pt>
                <c:pt idx="6">
                  <c:v>8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4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11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'Distribuição mensal 2018'!$A$119:$A$136</c:f>
              <c:strCache>
                <c:ptCount val="18"/>
                <c:pt idx="0">
                  <c:v>DEPEC</c:v>
                </c:pt>
                <c:pt idx="1">
                  <c:v>DEINT</c:v>
                </c:pt>
                <c:pt idx="2">
                  <c:v>SEDES</c:v>
                </c:pt>
                <c:pt idx="3">
                  <c:v>DEARH</c:v>
                </c:pt>
                <c:pt idx="4">
                  <c:v>DEPAR</c:v>
                </c:pt>
                <c:pt idx="5">
                  <c:v>DELCO</c:v>
                </c:pt>
                <c:pt idx="6">
                  <c:v>DEMAN</c:v>
                </c:pt>
                <c:pt idx="7">
                  <c:v>CODCO</c:v>
                </c:pt>
                <c:pt idx="8">
                  <c:v>DEFIC</c:v>
                </c:pt>
                <c:pt idx="9">
                  <c:v>DEJUR</c:v>
                </c:pt>
                <c:pt idx="10">
                  <c:v>PRESD</c:v>
                </c:pt>
                <c:pt idx="11">
                  <c:v>DIOPE</c:v>
                </c:pt>
                <c:pt idx="12">
                  <c:v>DETIN</c:v>
                </c:pt>
                <c:pt idx="13">
                  <c:v>CODIN</c:v>
                </c:pt>
                <c:pt idx="14">
                  <c:v>CODSU</c:v>
                </c:pt>
                <c:pt idx="15">
                  <c:v>DECAL</c:v>
                </c:pt>
                <c:pt idx="16">
                  <c:v>SECQH</c:v>
                </c:pt>
                <c:pt idx="17">
                  <c:v>OUVIDORIA</c:v>
                </c:pt>
              </c:strCache>
            </c:strRef>
          </c:cat>
          <c:val>
            <c:numRef>
              <c:f>'Distribuição mensal 2018'!$O$119:$O$136</c:f>
              <c:numCache>
                <c:formatCode>0%</c:formatCode>
                <c:ptCount val="18"/>
                <c:pt idx="0">
                  <c:v>0.39411764705882352</c:v>
                </c:pt>
                <c:pt idx="1">
                  <c:v>7.6470588235294124E-2</c:v>
                </c:pt>
                <c:pt idx="2">
                  <c:v>3.5294117647058823E-2</c:v>
                </c:pt>
                <c:pt idx="3">
                  <c:v>0.20588235294117646</c:v>
                </c:pt>
                <c:pt idx="4">
                  <c:v>3.5294117647058823E-2</c:v>
                </c:pt>
                <c:pt idx="5">
                  <c:v>4.7058823529411764E-2</c:v>
                </c:pt>
                <c:pt idx="6">
                  <c:v>4.7058823529411764E-2</c:v>
                </c:pt>
                <c:pt idx="7">
                  <c:v>1.1764705882352941E-2</c:v>
                </c:pt>
                <c:pt idx="8">
                  <c:v>5.8823529411764705E-3</c:v>
                </c:pt>
                <c:pt idx="9">
                  <c:v>1.1764705882352941E-2</c:v>
                </c:pt>
                <c:pt idx="10">
                  <c:v>2.3529411764705882E-2</c:v>
                </c:pt>
                <c:pt idx="11">
                  <c:v>5.8823529411764705E-3</c:v>
                </c:pt>
                <c:pt idx="12">
                  <c:v>1.1764705882352941E-2</c:v>
                </c:pt>
                <c:pt idx="13">
                  <c:v>5.8823529411764705E-3</c:v>
                </c:pt>
                <c:pt idx="14">
                  <c:v>5.8823529411764705E-3</c:v>
                </c:pt>
                <c:pt idx="15">
                  <c:v>5.8823529411764705E-3</c:v>
                </c:pt>
                <c:pt idx="16">
                  <c:v>5.8823529411764705E-3</c:v>
                </c:pt>
                <c:pt idx="17">
                  <c:v>6.4705882352941183E-2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-1200915520"/>
        <c:axId val="-1199110496"/>
      </c:barChart>
      <c:catAx>
        <c:axId val="-12009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199110496"/>
        <c:crosses val="autoZero"/>
        <c:auto val="1"/>
        <c:lblAlgn val="ctr"/>
        <c:lblOffset val="100"/>
        <c:noMultiLvlLbl val="0"/>
      </c:catAx>
      <c:valAx>
        <c:axId val="-119911049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120091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0555555555555556"/>
          <c:y val="0.24074074074074073"/>
          <c:w val="0.56388888888888888"/>
          <c:h val="0.477430008748906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Dezembro!$A$70:$A$77</c:f>
              <c:strCache>
                <c:ptCount val="8"/>
                <c:pt idx="0">
                  <c:v>DEPEC</c:v>
                </c:pt>
                <c:pt idx="1">
                  <c:v>DEINT</c:v>
                </c:pt>
                <c:pt idx="2">
                  <c:v>DELCO</c:v>
                </c:pt>
                <c:pt idx="3">
                  <c:v>PRESD</c:v>
                </c:pt>
                <c:pt idx="4">
                  <c:v>DEMAN</c:v>
                </c:pt>
                <c:pt idx="5">
                  <c:v>SECQH</c:v>
                </c:pt>
                <c:pt idx="6">
                  <c:v>DEARH</c:v>
                </c:pt>
                <c:pt idx="7">
                  <c:v>SEDES</c:v>
                </c:pt>
              </c:strCache>
            </c:strRef>
          </c:cat>
          <c:val>
            <c:numRef>
              <c:f>Dezembro!$K$70:$K$77</c:f>
              <c:numCache>
                <c:formatCode>0%</c:formatCode>
                <c:ptCount val="8"/>
                <c:pt idx="0">
                  <c:v>0.4</c:v>
                </c:pt>
                <c:pt idx="1">
                  <c:v>0.13333333333333333</c:v>
                </c:pt>
                <c:pt idx="2">
                  <c:v>0.13333333333333333</c:v>
                </c:pt>
                <c:pt idx="3">
                  <c:v>6.6666666666666666E-2</c:v>
                </c:pt>
                <c:pt idx="4">
                  <c:v>6.6666666666666666E-2</c:v>
                </c:pt>
                <c:pt idx="5">
                  <c:v>6.6666666666666666E-2</c:v>
                </c:pt>
                <c:pt idx="6">
                  <c:v>6.6666666666666666E-2</c:v>
                </c:pt>
                <c:pt idx="7">
                  <c:v>6.6666666666666666E-2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034361476627495E-2"/>
          <c:y val="5.1504082822980461E-2"/>
          <c:w val="0.18888888888888888"/>
          <c:h val="0.82061841871359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753685916110379"/>
          <c:y val="0.24245074383908666"/>
          <c:w val="0.58888888888888891"/>
          <c:h val="0.4959485272674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3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24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Janeiro!$A$6:$A$11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Janeiro!$C$6:$C$11</c:f>
              <c:numCache>
                <c:formatCode>0%</c:formatCode>
                <c:ptCount val="6"/>
                <c:pt idx="0">
                  <c:v>0.61538461538461542</c:v>
                </c:pt>
                <c:pt idx="1">
                  <c:v>7.6923076923076927E-2</c:v>
                </c:pt>
                <c:pt idx="2">
                  <c:v>0</c:v>
                </c:pt>
                <c:pt idx="3">
                  <c:v>0</c:v>
                </c:pt>
                <c:pt idx="4">
                  <c:v>0.23076923076923078</c:v>
                </c:pt>
                <c:pt idx="5">
                  <c:v>7.6923076923076927E-2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7.29546707017495E-3"/>
          <c:y val="0.12557815689705448"/>
          <c:w val="0.22931990303121422"/>
          <c:h val="0.69228373429786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4100986572819875"/>
          <c:y val="0.25443847664737274"/>
          <c:w val="0.45277777777777778"/>
          <c:h val="0.3848374161563137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15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11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Janeiro!$A$34:$A$39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Janeiro!$I$34:$I$39</c:f>
              <c:numCache>
                <c:formatCode>0%</c:formatCode>
                <c:ptCount val="6"/>
                <c:pt idx="0">
                  <c:v>0.38461538461538464</c:v>
                </c:pt>
                <c:pt idx="1">
                  <c:v>0.23076923076923078</c:v>
                </c:pt>
                <c:pt idx="2">
                  <c:v>0</c:v>
                </c:pt>
                <c:pt idx="3">
                  <c:v>0.30769230769230771</c:v>
                </c:pt>
                <c:pt idx="4">
                  <c:v>7.6923076923076927E-2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5"/>
        <c:delete val="1"/>
      </c:legendEntry>
      <c:layout>
        <c:manualLayout>
          <c:xMode val="edge"/>
          <c:yMode val="edge"/>
          <c:x val="7.4621194858681239E-2"/>
          <c:y val="0.22522014218421377"/>
          <c:w val="0.25277777777777777"/>
          <c:h val="0.601273694954797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7499999999999998"/>
          <c:y val="0.30555555555555558"/>
          <c:w val="0.49444444444444446"/>
          <c:h val="0.4172448235637212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5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27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1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1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1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Janeiro!$A$59:$A$65</c:f>
              <c:strCache>
                <c:ptCount val="7"/>
                <c:pt idx="0">
                  <c:v>DEPEC</c:v>
                </c:pt>
                <c:pt idx="1">
                  <c:v>DEINT </c:v>
                </c:pt>
                <c:pt idx="2">
                  <c:v>SEDES</c:v>
                </c:pt>
                <c:pt idx="3">
                  <c:v>DEARH</c:v>
                </c:pt>
                <c:pt idx="4">
                  <c:v>DEPAR</c:v>
                </c:pt>
                <c:pt idx="5">
                  <c:v>DELCO</c:v>
                </c:pt>
                <c:pt idx="6">
                  <c:v>OUVIDORIA</c:v>
                </c:pt>
              </c:strCache>
            </c:strRef>
          </c:cat>
          <c:val>
            <c:numRef>
              <c:f>Janeiro!$I$59:$I$65</c:f>
              <c:numCache>
                <c:formatCode>0%</c:formatCode>
                <c:ptCount val="7"/>
                <c:pt idx="0">
                  <c:v>0.30769230769230771</c:v>
                </c:pt>
                <c:pt idx="1">
                  <c:v>0.23076923076923078</c:v>
                </c:pt>
                <c:pt idx="2">
                  <c:v>7.6923076923076927E-2</c:v>
                </c:pt>
                <c:pt idx="3">
                  <c:v>0.15384615384615385</c:v>
                </c:pt>
                <c:pt idx="4">
                  <c:v>7.6923076923076927E-2</c:v>
                </c:pt>
                <c:pt idx="5">
                  <c:v>7.6923076923076927E-2</c:v>
                </c:pt>
                <c:pt idx="6">
                  <c:v>7.6923076923076927E-2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62751531058617"/>
          <c:y val="6.0763342082239734E-2"/>
          <c:w val="0.24807808398950132"/>
          <c:h val="0.865162583843686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166666666666671"/>
          <c:y val="0.17592592592592593"/>
          <c:w val="0.52777777777777779"/>
          <c:h val="0.4450226013414989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Fevereiro!$A$6:$A$11</c:f>
              <c:strCache>
                <c:ptCount val="6"/>
                <c:pt idx="0">
                  <c:v>Reclamação</c:v>
                </c:pt>
                <c:pt idx="1">
                  <c:v>Denúncia</c:v>
                </c:pt>
                <c:pt idx="2">
                  <c:v>Elogio</c:v>
                </c:pt>
                <c:pt idx="3">
                  <c:v>Sugestão</c:v>
                </c:pt>
                <c:pt idx="4">
                  <c:v>Solicitação</c:v>
                </c:pt>
                <c:pt idx="5">
                  <c:v>Improcedente</c:v>
                </c:pt>
              </c:strCache>
            </c:strRef>
          </c:cat>
          <c:val>
            <c:numRef>
              <c:f>Fevereiro!$C$6:$C$11</c:f>
              <c:numCache>
                <c:formatCode>0%</c:formatCode>
                <c:ptCount val="6"/>
                <c:pt idx="0">
                  <c:v>0.66666666666666663</c:v>
                </c:pt>
                <c:pt idx="1">
                  <c:v>0.13333333333333333</c:v>
                </c:pt>
                <c:pt idx="2">
                  <c:v>0</c:v>
                </c:pt>
                <c:pt idx="3">
                  <c:v>0</c:v>
                </c:pt>
                <c:pt idx="4">
                  <c:v>0.13333333333333333</c:v>
                </c:pt>
                <c:pt idx="5">
                  <c:v>6.6666666666666666E-2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6.3743875765529312E-2"/>
          <c:y val="7.928186060075823E-2"/>
          <c:w val="0.31140091863517055"/>
          <c:h val="0.823495917177019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5206185567010312"/>
          <c:y val="0.1898148198603202"/>
          <c:w val="0.54166666666666663"/>
          <c:h val="0.4542818606007582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18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Fevereiro!$A$61:$A$66</c:f>
              <c:strCache>
                <c:ptCount val="6"/>
                <c:pt idx="0">
                  <c:v>Outros Canais</c:v>
                </c:pt>
                <c:pt idx="1">
                  <c:v>E-SIC</c:v>
                </c:pt>
                <c:pt idx="2">
                  <c:v>Telefone</c:v>
                </c:pt>
                <c:pt idx="3">
                  <c:v>e-OUV</c:v>
                </c:pt>
                <c:pt idx="4">
                  <c:v>Presencial</c:v>
                </c:pt>
                <c:pt idx="5">
                  <c:v>Caixas Coletoras</c:v>
                </c:pt>
              </c:strCache>
            </c:strRef>
          </c:cat>
          <c:val>
            <c:numRef>
              <c:f>Fevereiro!$H$61:$H$66</c:f>
              <c:numCache>
                <c:formatCode>0%</c:formatCode>
                <c:ptCount val="6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6.9444444444444448E-2"/>
          <c:y val="8.3911490230387853E-2"/>
          <c:w val="0.2638888888888889"/>
          <c:h val="0.560360006902251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339D3-087F-4BD5-BCC2-F184EA17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37</Pages>
  <Words>4554</Words>
  <Characters>24592</Characters>
  <Application>Microsoft Office Word</Application>
  <DocSecurity>0</DocSecurity>
  <Lines>204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Kaique da Silva Pereira</dc:creator>
  <cp:keywords/>
  <dc:description/>
  <cp:lastModifiedBy>Maria Aparecida Nogueira</cp:lastModifiedBy>
  <cp:revision>10</cp:revision>
  <cp:lastPrinted>2019-02-20T16:48:00Z</cp:lastPrinted>
  <dcterms:created xsi:type="dcterms:W3CDTF">2019-02-25T16:34:00Z</dcterms:created>
  <dcterms:modified xsi:type="dcterms:W3CDTF">2019-03-07T16:37:00Z</dcterms:modified>
</cp:coreProperties>
</file>